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5AC65543" w:rsidR="00270834" w:rsidRDefault="0027083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="007742E5">
        <w:rPr>
          <w:b/>
          <w:color w:val="auto"/>
          <w:sz w:val="22"/>
          <w:szCs w:val="22"/>
        </w:rPr>
        <w:t xml:space="preserve"> A</w:t>
      </w:r>
      <w:r w:rsidRPr="008C3284">
        <w:rPr>
          <w:b/>
          <w:color w:val="auto"/>
          <w:sz w:val="22"/>
          <w:szCs w:val="22"/>
        </w:rPr>
        <w:t xml:space="preserve"> 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7FB5A36D" w14:textId="1FEBDE31" w:rsidR="00B77E14" w:rsidRPr="00B77E14" w:rsidRDefault="00B77E1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B77E14">
        <w:rPr>
          <w:color w:val="000000" w:themeColor="text1"/>
          <w:sz w:val="22"/>
          <w:szCs w:val="22"/>
        </w:rPr>
        <w:t xml:space="preserve">(dotyczy </w:t>
      </w:r>
      <w:r w:rsidRPr="00B77E14">
        <w:rPr>
          <w:sz w:val="22"/>
          <w:szCs w:val="22"/>
        </w:rPr>
        <w:t xml:space="preserve">Grup asortymentowych </w:t>
      </w:r>
      <w:r w:rsidR="00555EF6">
        <w:rPr>
          <w:sz w:val="22"/>
          <w:szCs w:val="22"/>
        </w:rPr>
        <w:t>2-7</w:t>
      </w:r>
      <w:r w:rsidRPr="00B77E14">
        <w:rPr>
          <w:sz w:val="22"/>
          <w:szCs w:val="22"/>
        </w:rPr>
        <w:t>)</w:t>
      </w:r>
    </w:p>
    <w:p w14:paraId="275D9177" w14:textId="77777777" w:rsidR="00763EE3" w:rsidRDefault="00763EE3" w:rsidP="00270834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4BA245F7" w14:textId="77777777" w:rsidR="00763EE3" w:rsidRPr="004A4524" w:rsidRDefault="00763EE3" w:rsidP="005A0B2F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0E921B44" w14:textId="77777777" w:rsidR="005A0B2F" w:rsidRDefault="005A0B2F" w:rsidP="005A0B2F">
      <w:pPr>
        <w:jc w:val="both"/>
        <w:rPr>
          <w:sz w:val="20"/>
          <w:szCs w:val="20"/>
        </w:rPr>
      </w:pPr>
    </w:p>
    <w:p w14:paraId="162CAC23" w14:textId="77777777" w:rsidR="003043F5" w:rsidRPr="007D6598" w:rsidRDefault="003043F5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67A1D73D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stosownie do dokonanego przez Zamawiającego wyboru oferty Wykonawcy, na podstawie zamówienia </w:t>
      </w:r>
      <w:r w:rsidRPr="00690E94">
        <w:rPr>
          <w:rFonts w:cs="Times New Roman"/>
          <w:sz w:val="20"/>
          <w:szCs w:val="20"/>
        </w:rPr>
        <w:t>publicznego udzielonego w trybie przetargu nieograniczonego, zgodnie z przepisami ustawy</w:t>
      </w:r>
      <w:r w:rsidRPr="003D35CC">
        <w:rPr>
          <w:rFonts w:cs="Times New Roman"/>
          <w:sz w:val="20"/>
          <w:szCs w:val="20"/>
        </w:rPr>
        <w:t xml:space="preserve"> z dnia 11 września 2019 r. - Prawo zamówień publicznych </w:t>
      </w:r>
      <w:r>
        <w:rPr>
          <w:rFonts w:cs="Times New Roman"/>
          <w:sz w:val="20"/>
          <w:szCs w:val="20"/>
        </w:rPr>
        <w:t>, zostaje zawarta umowa następującej treści:</w:t>
      </w:r>
    </w:p>
    <w:p w14:paraId="46CB3792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04C8B67" w14:textId="77777777" w:rsidR="00B85FD1" w:rsidRDefault="00B85FD1" w:rsidP="00B85FD1">
      <w:pPr>
        <w:jc w:val="center"/>
        <w:rPr>
          <w:sz w:val="20"/>
          <w:szCs w:val="20"/>
        </w:rPr>
      </w:pPr>
      <w:r>
        <w:rPr>
          <w:rFonts w:cs="Times New Roman"/>
          <w:b/>
          <w:sz w:val="20"/>
          <w:szCs w:val="20"/>
        </w:rPr>
        <w:t>§   1</w:t>
      </w:r>
    </w:p>
    <w:p w14:paraId="446C76CE" w14:textId="5D75F67A" w:rsidR="009A0A13" w:rsidRPr="009B7147" w:rsidRDefault="009A0A13" w:rsidP="00B77E1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9B7147">
        <w:rPr>
          <w:sz w:val="20"/>
          <w:szCs w:val="20"/>
        </w:rPr>
        <w:t>Przedmiotem niniejszej umowy jest sukcesywna sprzedaż i dostawa</w:t>
      </w:r>
      <w:r w:rsidR="008135EB">
        <w:rPr>
          <w:sz w:val="20"/>
          <w:szCs w:val="20"/>
        </w:rPr>
        <w:t xml:space="preserve"> </w:t>
      </w:r>
      <w:r w:rsidR="00B77E14" w:rsidRPr="00B77E14">
        <w:rPr>
          <w:sz w:val="20"/>
          <w:szCs w:val="20"/>
        </w:rPr>
        <w:t xml:space="preserve">asortymentu dla potrzeb </w:t>
      </w:r>
      <w:r w:rsidR="008135EB">
        <w:rPr>
          <w:sz w:val="20"/>
          <w:szCs w:val="20"/>
        </w:rPr>
        <w:t xml:space="preserve">Oddziału </w:t>
      </w:r>
      <w:r w:rsidR="00B77E14" w:rsidRPr="00B77E14">
        <w:rPr>
          <w:sz w:val="20"/>
          <w:szCs w:val="20"/>
        </w:rPr>
        <w:t>Chirurgii Naczyniowej Szpitala Specjalistycznego im. Edmunda Biernackiego w Mielcu</w:t>
      </w:r>
      <w:r w:rsidRPr="009B7147">
        <w:rPr>
          <w:sz w:val="20"/>
          <w:szCs w:val="20"/>
        </w:rPr>
        <w:t xml:space="preserve"> – wykaz sporządzony na podstawie oferty przetargowej Wykonawcy stanowiący integralną część umowy w załączeniu do niniejszej umowy, na rzecz Zamawiającego, realizowana przez Wykonawcę na jego koszt, na zasadach wskazanych w niniejszej umowie, Specyfikacji Warunków Zamówienia (dalej SWZ) znak: </w:t>
      </w:r>
      <w:r w:rsidR="008135EB">
        <w:rPr>
          <w:color w:val="auto"/>
          <w:sz w:val="20"/>
          <w:szCs w:val="20"/>
        </w:rPr>
        <w:t>SzS.ZP.261.</w:t>
      </w:r>
      <w:r w:rsidR="00555EF6">
        <w:rPr>
          <w:color w:val="auto"/>
          <w:sz w:val="20"/>
          <w:szCs w:val="20"/>
        </w:rPr>
        <w:t>6.2026</w:t>
      </w:r>
      <w:r>
        <w:rPr>
          <w:color w:val="auto"/>
          <w:sz w:val="20"/>
          <w:szCs w:val="20"/>
        </w:rPr>
        <w:t xml:space="preserve"> </w:t>
      </w:r>
      <w:r w:rsidRPr="009B7147">
        <w:rPr>
          <w:sz w:val="20"/>
          <w:szCs w:val="20"/>
        </w:rPr>
        <w:t>oraz zgodnie z ofertą Wykonawcy z dnia ……………</w:t>
      </w:r>
    </w:p>
    <w:p w14:paraId="101686B8" w14:textId="0D79B44E" w:rsidR="009A0A13" w:rsidRPr="00763EE3" w:rsidRDefault="009A0A13" w:rsidP="009A0A13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w razie potrzeby, na wniosek Zamawiającego </w:t>
      </w:r>
      <w:r w:rsidRPr="00763EE3">
        <w:rPr>
          <w:sz w:val="20"/>
          <w:szCs w:val="20"/>
        </w:rPr>
        <w:t>przeprowadz</w:t>
      </w:r>
      <w:r>
        <w:rPr>
          <w:sz w:val="20"/>
          <w:szCs w:val="20"/>
        </w:rPr>
        <w:t>i</w:t>
      </w:r>
      <w:r w:rsidRPr="00763EE3">
        <w:rPr>
          <w:sz w:val="20"/>
          <w:szCs w:val="20"/>
        </w:rPr>
        <w:t xml:space="preserve"> szkolenia z zakresu zastosowania przedmiotu umowy dla pracowników Zamawiającego w terminie i na warunkach określonych przez Zamawiającego. Termin i warunki szkolenia</w:t>
      </w:r>
      <w:r>
        <w:rPr>
          <w:sz w:val="20"/>
          <w:szCs w:val="20"/>
        </w:rPr>
        <w:t>,</w:t>
      </w:r>
      <w:r w:rsidRPr="00763EE3">
        <w:rPr>
          <w:sz w:val="20"/>
          <w:szCs w:val="20"/>
        </w:rPr>
        <w:t xml:space="preserve"> o których mowa w zdaniu poprzednim</w:t>
      </w:r>
      <w:r>
        <w:rPr>
          <w:sz w:val="20"/>
          <w:szCs w:val="20"/>
        </w:rPr>
        <w:t>,</w:t>
      </w:r>
      <w:r w:rsidR="00A514E5">
        <w:rPr>
          <w:sz w:val="20"/>
          <w:szCs w:val="20"/>
        </w:rPr>
        <w:t xml:space="preserve"> zostaną wskazane przez </w:t>
      </w:r>
      <w:r w:rsidRPr="00763EE3">
        <w:rPr>
          <w:sz w:val="20"/>
          <w:szCs w:val="20"/>
        </w:rPr>
        <w:t>uprawnionego pracownika Zamawiającego.</w:t>
      </w:r>
    </w:p>
    <w:p w14:paraId="4B3AF811" w14:textId="77777777" w:rsidR="009A0A13" w:rsidRPr="00763EE3" w:rsidRDefault="009A0A13" w:rsidP="009A0A13">
      <w:pPr>
        <w:pStyle w:val="Akapitzlist"/>
        <w:numPr>
          <w:ilvl w:val="0"/>
          <w:numId w:val="15"/>
        </w:numPr>
        <w:jc w:val="both"/>
        <w:textAlignment w:val="auto"/>
        <w:rPr>
          <w:rFonts w:cs="Times New Roman"/>
          <w:sz w:val="20"/>
          <w:szCs w:val="20"/>
        </w:rPr>
      </w:pPr>
      <w:r w:rsidRPr="00763EE3"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304B78FF" w14:textId="77777777" w:rsidR="009A0A13" w:rsidRPr="00840062" w:rsidRDefault="009A0A13" w:rsidP="009A0A13">
      <w:pPr>
        <w:jc w:val="both"/>
        <w:rPr>
          <w:color w:val="auto"/>
          <w:sz w:val="20"/>
          <w:szCs w:val="20"/>
        </w:rPr>
      </w:pPr>
    </w:p>
    <w:p w14:paraId="0FB1668E" w14:textId="77777777" w:rsidR="007925B8" w:rsidRPr="00840062" w:rsidRDefault="007925B8" w:rsidP="007925B8">
      <w:pPr>
        <w:jc w:val="center"/>
        <w:rPr>
          <w:b/>
          <w:color w:val="auto"/>
          <w:sz w:val="20"/>
          <w:szCs w:val="20"/>
        </w:rPr>
      </w:pPr>
      <w:r w:rsidRPr="00840062">
        <w:rPr>
          <w:b/>
          <w:color w:val="auto"/>
          <w:sz w:val="20"/>
          <w:szCs w:val="20"/>
        </w:rPr>
        <w:t>§   2</w:t>
      </w:r>
    </w:p>
    <w:p w14:paraId="23B8064B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b/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 celu realizacji umowy Zamawiający oraz Wykonawca zobowiązują</w:t>
      </w:r>
      <w:r>
        <w:rPr>
          <w:color w:val="auto"/>
          <w:sz w:val="20"/>
          <w:szCs w:val="20"/>
        </w:rPr>
        <w:t xml:space="preserve"> się do utworzenia Magazynu dla </w:t>
      </w:r>
      <w:r w:rsidRPr="00840062">
        <w:rPr>
          <w:color w:val="auto"/>
          <w:sz w:val="20"/>
          <w:szCs w:val="20"/>
        </w:rPr>
        <w:t>towaru, ujętego w wykazie stanowiącym załącznik do niniejszej umowy (zwanego dalej Magazynem Depozytowym lub Depozytem), przy czym koszt utworzenia i utrzymy</w:t>
      </w:r>
      <w:r>
        <w:rPr>
          <w:color w:val="auto"/>
          <w:sz w:val="20"/>
          <w:szCs w:val="20"/>
        </w:rPr>
        <w:t>wania Magazynu Depozytowego nie </w:t>
      </w:r>
      <w:r w:rsidRPr="00840062">
        <w:rPr>
          <w:color w:val="auto"/>
          <w:sz w:val="20"/>
          <w:szCs w:val="20"/>
        </w:rPr>
        <w:t xml:space="preserve">stanowi odrębnej pozycji i uwzględniony został w cenie ofertowej. </w:t>
      </w:r>
    </w:p>
    <w:p w14:paraId="65D62144" w14:textId="75580B8B" w:rsidR="007925B8" w:rsidRPr="00840062" w:rsidRDefault="007925B8" w:rsidP="007925B8">
      <w:pPr>
        <w:numPr>
          <w:ilvl w:val="0"/>
          <w:numId w:val="14"/>
        </w:numPr>
        <w:jc w:val="both"/>
        <w:rPr>
          <w:b/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Miejscem utworzenia Magazynu Depozytowego będzie Blok Operacyjny Szpitala Specjalistycznego </w:t>
      </w:r>
      <w:r>
        <w:rPr>
          <w:color w:val="auto"/>
          <w:sz w:val="20"/>
          <w:szCs w:val="20"/>
        </w:rPr>
        <w:t xml:space="preserve">im. Edmunda Biernackiego </w:t>
      </w:r>
      <w:r w:rsidRPr="00840062">
        <w:rPr>
          <w:color w:val="auto"/>
          <w:sz w:val="20"/>
          <w:szCs w:val="20"/>
        </w:rPr>
        <w:t>w Mielcu, przy ul. Żeromskiego 22</w:t>
      </w:r>
      <w:r>
        <w:rPr>
          <w:color w:val="auto"/>
          <w:sz w:val="20"/>
          <w:szCs w:val="20"/>
        </w:rPr>
        <w:t>, 39-300</w:t>
      </w:r>
      <w:r w:rsidRPr="0084006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Mielec</w:t>
      </w:r>
      <w:r w:rsidRPr="00840062">
        <w:rPr>
          <w:color w:val="auto"/>
          <w:sz w:val="20"/>
          <w:szCs w:val="20"/>
        </w:rPr>
        <w:t xml:space="preserve">. </w:t>
      </w:r>
    </w:p>
    <w:p w14:paraId="62C72C7B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Wykonawca zobowiązuje się dostarczyć w terminie 7 dni od daty podpisania umowy, do Magazynu Depozytowego, towar ujęty w wykazie stanowiącym załącznik do ni</w:t>
      </w:r>
      <w:r>
        <w:rPr>
          <w:color w:val="auto"/>
          <w:sz w:val="20"/>
          <w:szCs w:val="20"/>
        </w:rPr>
        <w:t>niejszej umowy, który będzie do </w:t>
      </w:r>
      <w:r w:rsidRPr="00840062">
        <w:rPr>
          <w:color w:val="auto"/>
          <w:sz w:val="20"/>
          <w:szCs w:val="20"/>
        </w:rPr>
        <w:t xml:space="preserve">dyspozycji Zamawiającego. </w:t>
      </w:r>
    </w:p>
    <w:p w14:paraId="0E02516A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Przekazanie towaru do Magazynu Depozytowego odbędzie się na podstawie protokołu zdawczo – odbiorczego podpisanego przez upoważnionego pracownika Zamawiającego. </w:t>
      </w:r>
    </w:p>
    <w:p w14:paraId="09FA041C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Wykonawca zobowiązuje się do stałego utrzymania pełnego stanu magazynowego sprzętu ujętego w wykazie stanowiącym załącznik do niniejszej umowy przez cały okres obowiązywania niniejszej umowy.</w:t>
      </w:r>
    </w:p>
    <w:p w14:paraId="577C6D47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Własność przedmiotu umowy przechodzi na Zamawiającego z chwilą jego zużycia (wykorzystania).  </w:t>
      </w:r>
    </w:p>
    <w:p w14:paraId="5B792518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Uzupełnienie Magazynu Depozytowego będzie się odbywało na podstawie raportu zużycia wystawionego przez Zamawiającego, o elementy określone w tym raporcie w terminie dwóch dni roboczych od daty otrzymania raportu. </w:t>
      </w:r>
    </w:p>
    <w:p w14:paraId="5190DD90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Uzupełnienia Magazynu Depozytu o inne elementy nie ujęte w raporcie zużycia będzie do</w:t>
      </w:r>
      <w:r>
        <w:rPr>
          <w:color w:val="auto"/>
          <w:sz w:val="20"/>
          <w:szCs w:val="20"/>
        </w:rPr>
        <w:t>konywane na </w:t>
      </w:r>
      <w:r w:rsidRPr="00840062">
        <w:rPr>
          <w:color w:val="auto"/>
          <w:sz w:val="20"/>
          <w:szCs w:val="20"/>
        </w:rPr>
        <w:t>pisemne zamówienie Zamawiającego w terminie dwóch dni roboczych od jego otrzymania.</w:t>
      </w:r>
    </w:p>
    <w:p w14:paraId="3D90C0F8" w14:textId="77777777" w:rsidR="007925B8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Rozliczenie Magazynu Depozytowego będzie następowało na podstawie raportu zużycia, którego kopia przesyłana będzie do Wykonawcy.</w:t>
      </w:r>
    </w:p>
    <w:p w14:paraId="7547B3E5" w14:textId="77777777" w:rsidR="007925B8" w:rsidRPr="00840062" w:rsidRDefault="007925B8" w:rsidP="007925B8">
      <w:pPr>
        <w:jc w:val="both"/>
        <w:rPr>
          <w:color w:val="auto"/>
          <w:sz w:val="20"/>
          <w:szCs w:val="20"/>
        </w:rPr>
      </w:pPr>
    </w:p>
    <w:p w14:paraId="5ACD552C" w14:textId="77777777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lastRenderedPageBreak/>
        <w:t>Zamawiający zwróci Wykonawcy przedmiot umowy z depozytu w terminie 7 dni roboczych od momentu wygaśnięcia lub rozwiązania umowy.</w:t>
      </w:r>
    </w:p>
    <w:p w14:paraId="124951ED" w14:textId="53C9FBAC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Wykonawca zobowiązany jest do informowania Zamawiającego w okresie obowiązywania umowy o wszystkich zmianach wprowadzonych do oferowanego w postępowaniu towaru lub wycofaniu </w:t>
      </w:r>
      <w:r w:rsidR="00A514E5">
        <w:rPr>
          <w:color w:val="auto"/>
          <w:sz w:val="20"/>
          <w:szCs w:val="20"/>
        </w:rPr>
        <w:t>go </w:t>
      </w:r>
      <w:r w:rsidRPr="00840062">
        <w:rPr>
          <w:color w:val="auto"/>
          <w:sz w:val="20"/>
          <w:szCs w:val="20"/>
        </w:rPr>
        <w:t>z produkcji.</w:t>
      </w:r>
    </w:p>
    <w:p w14:paraId="21D8BBE1" w14:textId="67B98703" w:rsidR="007925B8" w:rsidRPr="00840062" w:rsidRDefault="007925B8" w:rsidP="007925B8">
      <w:pPr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Strony będą dokonywały kontroli stanu magazynu pod względem ważności i ilości towarów raz na kwartał – w miesiącu po zakończeniu danego kwartału. Termin kontroli wyznacza Zamawiający zawiadamiając Wykonawcę o dacie, godzinie i miejscu kontroli co najmniej na trzy dni przed jej rozpoczęciem. Udział Wykonawcy w kontroli jest obowiązkowy. Nieusprawiedliwiona nieobecność Wykonawcy nie stanowi podstawy do odroczenia kontroli, a wyniki kontroli bez udziału Wykonawcy są dla niego wiążące. Nieobecność może być usprawiedliwiona ważną i trudną do przezwyciężenia przeszkodą, w szczególności chorobą przedstawiciela Wykonawcy i uzasadnionym brakiem możliwości zastąpienia go inną osobą, zdarzeniem losowym lub siłą wyższą. W przypadku usprawiedliwiania nieobecności Zamawiający wyznacza kontrolę w najbliższym możliwym terminie. Z czynności kontroli</w:t>
      </w:r>
      <w:r w:rsidR="00A514E5">
        <w:rPr>
          <w:color w:val="auto"/>
          <w:sz w:val="20"/>
          <w:szCs w:val="20"/>
        </w:rPr>
        <w:t xml:space="preserve"> strony sporządzą protokół albo </w:t>
      </w:r>
      <w:r w:rsidRPr="00840062">
        <w:rPr>
          <w:color w:val="auto"/>
          <w:sz w:val="20"/>
          <w:szCs w:val="20"/>
        </w:rPr>
        <w:t xml:space="preserve">Zamawiający sporządzi protokół jednostronny w przypadku nieusprawiedliwionej nieobecności Wykonawcy. Protokół zawiera wyniki kontroli i oświadczenie stron </w:t>
      </w:r>
      <w:r w:rsidR="00A514E5">
        <w:rPr>
          <w:color w:val="auto"/>
          <w:sz w:val="20"/>
          <w:szCs w:val="20"/>
        </w:rPr>
        <w:t>odnoszące się do tych wyników i </w:t>
      </w:r>
      <w:r w:rsidRPr="00840062">
        <w:rPr>
          <w:color w:val="auto"/>
          <w:sz w:val="20"/>
          <w:szCs w:val="20"/>
        </w:rPr>
        <w:t xml:space="preserve">przebiegu kontroli. Odmowa podpisu protokołu przez Wykonawcą wymaga </w:t>
      </w:r>
      <w:r w:rsidR="00A514E5">
        <w:rPr>
          <w:color w:val="auto"/>
          <w:sz w:val="20"/>
          <w:szCs w:val="20"/>
        </w:rPr>
        <w:t>uzasadnienie którego treść jest </w:t>
      </w:r>
      <w:r w:rsidRPr="00840062">
        <w:rPr>
          <w:color w:val="auto"/>
          <w:sz w:val="20"/>
          <w:szCs w:val="20"/>
        </w:rPr>
        <w:t>wpisywana do protokołu.</w:t>
      </w:r>
    </w:p>
    <w:p w14:paraId="12AC64DB" w14:textId="77777777" w:rsidR="007925B8" w:rsidRPr="00840062" w:rsidRDefault="007925B8" w:rsidP="007925B8">
      <w:pPr>
        <w:jc w:val="both"/>
        <w:rPr>
          <w:color w:val="auto"/>
          <w:sz w:val="20"/>
          <w:szCs w:val="20"/>
        </w:rPr>
      </w:pPr>
    </w:p>
    <w:p w14:paraId="7AA5EF49" w14:textId="77777777" w:rsidR="007925B8" w:rsidRPr="00840062" w:rsidRDefault="007925B8" w:rsidP="007925B8">
      <w:pPr>
        <w:jc w:val="center"/>
        <w:rPr>
          <w:color w:val="auto"/>
          <w:sz w:val="20"/>
          <w:szCs w:val="20"/>
        </w:rPr>
      </w:pPr>
      <w:r w:rsidRPr="00840062">
        <w:rPr>
          <w:b/>
          <w:color w:val="auto"/>
          <w:sz w:val="20"/>
          <w:szCs w:val="20"/>
        </w:rPr>
        <w:t xml:space="preserve">§   3 </w:t>
      </w:r>
    </w:p>
    <w:p w14:paraId="4AD9B988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overflowPunct/>
        <w:ind w:left="363" w:hanging="363"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Wykonawca dostarczał będzie zamówiony towar transportem własnym, na swój koszt i ryzyko do Magazynu Depozytowego (od poniedziałku do piątku w godzinach od 7:00 do 14:15), </w:t>
      </w:r>
      <w:r w:rsidRPr="00840062">
        <w:rPr>
          <w:rFonts w:cs="Times New Roman"/>
          <w:color w:val="auto"/>
          <w:sz w:val="20"/>
          <w:szCs w:val="20"/>
        </w:rPr>
        <w:t>z zastrzeżeniem prawa Zamawiającego do wskazania innego terminu i  miejsca dostawy.</w:t>
      </w:r>
    </w:p>
    <w:p w14:paraId="1DAF738B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overflowPunct/>
        <w:ind w:left="363" w:hanging="363"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 xml:space="preserve">Jeżeli czas dostawy wypada w dniu wolnym od pracy to dostawa nastąpi w pierwszym dniu roboczym po wyznaczonym terminie. </w:t>
      </w:r>
    </w:p>
    <w:p w14:paraId="6EF06CDE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Za datę odbioru przedmiotu zamówienia uznaje się datę wydania za stosownym pokwitowaniem przedmiotu umowy osobie upoważnionej przez Zamawiającego.</w:t>
      </w:r>
    </w:p>
    <w:p w14:paraId="188D6488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Do obowiązków Wykonawcy należy również wniesienie towaru do Zamawiającego i jego rozładunek w miejscu wskazanym przez pracownika upoważnionego przez Zamawiającego.</w:t>
      </w:r>
    </w:p>
    <w:p w14:paraId="03566DD5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25C02F3D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58E10D1A" w14:textId="77777777" w:rsidR="007925B8" w:rsidRPr="00840062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Dostarczane do Zamawiającego artykuły winny być zapakowane w oryginalne (fabrycznie zapakowane przez producenta) i nieuszkodzone opakowania, które odpowiadają wymaganiom Polskich Norm oraz innych przepisów prawa, przewidzianych dla tego typu wyrobu.</w:t>
      </w:r>
    </w:p>
    <w:p w14:paraId="4CC08565" w14:textId="1104CBC2" w:rsidR="007925B8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840062">
        <w:rPr>
          <w:rFonts w:cs="Times New Roman"/>
          <w:color w:val="auto"/>
          <w:sz w:val="20"/>
          <w:szCs w:val="20"/>
        </w:rPr>
        <w:t>Zamawiający może odmówić przyjęcia dostaw objętych przedmiotem ni</w:t>
      </w:r>
      <w:r>
        <w:rPr>
          <w:rFonts w:cs="Times New Roman"/>
          <w:color w:val="auto"/>
          <w:sz w:val="20"/>
          <w:szCs w:val="20"/>
        </w:rPr>
        <w:t>niejszej umowy w przypadku gdy </w:t>
      </w:r>
      <w:r w:rsidRPr="00840062">
        <w:rPr>
          <w:rFonts w:cs="Times New Roman"/>
          <w:color w:val="auto"/>
          <w:sz w:val="20"/>
          <w:szCs w:val="20"/>
        </w:rPr>
        <w:t>przedmiot dostawy jest niezgodny z umową, w tym w zakresie nazwy producenta, numeru katalogowego, nazwy handlowej asortymentu (preparatu) albo uszkodzony lub w uszkodzonym opakowaniu.</w:t>
      </w:r>
    </w:p>
    <w:p w14:paraId="10CA6390" w14:textId="77777777" w:rsidR="007925B8" w:rsidRPr="00B72E5F" w:rsidRDefault="007925B8" w:rsidP="007925B8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ind w:left="360" w:hanging="363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B72E5F">
        <w:rPr>
          <w:rFonts w:cs="Times New Roman"/>
          <w:color w:val="auto"/>
          <w:sz w:val="20"/>
          <w:szCs w:val="20"/>
        </w:rPr>
        <w:t>Wykonawca zapewnia i oświadcza, że:</w:t>
      </w:r>
    </w:p>
    <w:p w14:paraId="3F5A460F" w14:textId="77777777" w:rsidR="007925B8" w:rsidRPr="00B72E5F" w:rsidRDefault="007925B8" w:rsidP="007925B8">
      <w:pPr>
        <w:pStyle w:val="Akapitzlist"/>
        <w:widowControl/>
        <w:numPr>
          <w:ilvl w:val="0"/>
          <w:numId w:val="43"/>
        </w:numPr>
        <w:shd w:val="clear" w:color="auto" w:fill="FFFFFF"/>
        <w:suppressAutoHyphens w:val="0"/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B72E5F">
        <w:rPr>
          <w:rFonts w:cs="Times New Roman"/>
          <w:color w:val="auto"/>
          <w:sz w:val="20"/>
          <w:szCs w:val="20"/>
        </w:rPr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053E7084" w14:textId="77777777" w:rsidR="007925B8" w:rsidRPr="00B72E5F" w:rsidRDefault="007925B8" w:rsidP="007925B8">
      <w:pPr>
        <w:pStyle w:val="Akapitzlist"/>
        <w:widowControl/>
        <w:numPr>
          <w:ilvl w:val="0"/>
          <w:numId w:val="43"/>
        </w:numPr>
        <w:shd w:val="clear" w:color="auto" w:fill="FFFFFF"/>
        <w:suppressAutoHyphens w:val="0"/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B72E5F">
        <w:rPr>
          <w:rFonts w:cs="Times New Roman"/>
          <w:color w:val="auto"/>
          <w:sz w:val="20"/>
          <w:szCs w:val="20"/>
        </w:rPr>
        <w:t xml:space="preserve">sprzęt medyczny magazynowany jest ( był ) i  transportowany będzie zgodnie z warunkami określonymi przez producenta. </w:t>
      </w:r>
    </w:p>
    <w:p w14:paraId="476F1ADF" w14:textId="6EEE7E7F" w:rsidR="007925B8" w:rsidRDefault="007925B8" w:rsidP="007925B8">
      <w:pPr>
        <w:widowControl/>
        <w:numPr>
          <w:ilvl w:val="0"/>
          <w:numId w:val="11"/>
        </w:numPr>
        <w:shd w:val="clear" w:color="auto" w:fill="FFFFFF"/>
        <w:tabs>
          <w:tab w:val="clear" w:pos="720"/>
        </w:tabs>
        <w:suppressAutoHyphens w:val="0"/>
        <w:overflowPunct/>
        <w:ind w:left="426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B72E5F">
        <w:rPr>
          <w:rFonts w:cs="Times New Roman"/>
          <w:color w:val="auto"/>
          <w:sz w:val="20"/>
          <w:szCs w:val="20"/>
        </w:rPr>
        <w:t>Wykonawca jest obowiązany na żądanie Zamawiającego przedłożyć oświa</w:t>
      </w:r>
      <w:r w:rsidR="00567DF9">
        <w:rPr>
          <w:rFonts w:cs="Times New Roman"/>
          <w:color w:val="auto"/>
          <w:sz w:val="20"/>
          <w:szCs w:val="20"/>
        </w:rPr>
        <w:t xml:space="preserve">dczenie stanowiące </w:t>
      </w:r>
      <w:r w:rsidR="00A514E5">
        <w:rPr>
          <w:rFonts w:cs="Times New Roman"/>
          <w:color w:val="auto"/>
          <w:sz w:val="20"/>
          <w:szCs w:val="20"/>
        </w:rPr>
        <w:t>Z</w:t>
      </w:r>
      <w:r w:rsidR="00567DF9">
        <w:rPr>
          <w:rFonts w:cs="Times New Roman"/>
          <w:color w:val="auto"/>
          <w:sz w:val="20"/>
          <w:szCs w:val="20"/>
        </w:rPr>
        <w:t>ałącznik nr 2</w:t>
      </w:r>
      <w:r w:rsidRPr="00B72E5F">
        <w:rPr>
          <w:rFonts w:cs="Times New Roman"/>
          <w:color w:val="auto"/>
          <w:sz w:val="20"/>
          <w:szCs w:val="20"/>
        </w:rPr>
        <w:t xml:space="preserve"> do Umowy jeżeli nie przedstawi dowodu wskazań temperatury w </w:t>
      </w:r>
      <w:r w:rsidR="00A514E5">
        <w:rPr>
          <w:rFonts w:cs="Times New Roman"/>
          <w:color w:val="auto"/>
          <w:sz w:val="20"/>
          <w:szCs w:val="20"/>
        </w:rPr>
        <w:t>postaci dokumentu pisemnego lub </w:t>
      </w:r>
      <w:r w:rsidRPr="00B72E5F">
        <w:rPr>
          <w:rFonts w:cs="Times New Roman"/>
          <w:color w:val="auto"/>
          <w:sz w:val="20"/>
          <w:szCs w:val="20"/>
        </w:rPr>
        <w:t>elektronicznego ( odpowiednio wydruku lub odczytu z urządzenia mierzącego temperaturę znajdującego się w środku transportu ).</w:t>
      </w:r>
    </w:p>
    <w:p w14:paraId="1C300FFC" w14:textId="77777777" w:rsidR="008135EB" w:rsidRDefault="007925B8" w:rsidP="008135EB">
      <w:pPr>
        <w:widowControl/>
        <w:numPr>
          <w:ilvl w:val="0"/>
          <w:numId w:val="11"/>
        </w:numPr>
        <w:shd w:val="clear" w:color="auto" w:fill="FFFFFF"/>
        <w:tabs>
          <w:tab w:val="clear" w:pos="720"/>
        </w:tabs>
        <w:suppressAutoHyphens w:val="0"/>
        <w:overflowPunct/>
        <w:ind w:left="426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1A2660">
        <w:rPr>
          <w:rFonts w:cs="Times New Roman"/>
          <w:color w:val="auto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59767267" w14:textId="731E17FA" w:rsidR="007925B8" w:rsidRPr="008135EB" w:rsidRDefault="008135EB" w:rsidP="008135EB">
      <w:pPr>
        <w:widowControl/>
        <w:numPr>
          <w:ilvl w:val="0"/>
          <w:numId w:val="11"/>
        </w:numPr>
        <w:shd w:val="clear" w:color="auto" w:fill="FFFFFF"/>
        <w:tabs>
          <w:tab w:val="clear" w:pos="720"/>
        </w:tabs>
        <w:suppressAutoHyphens w:val="0"/>
        <w:overflowPunct/>
        <w:ind w:left="426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8135EB">
        <w:rPr>
          <w:rFonts w:cs="Times New Roman"/>
          <w:color w:val="auto"/>
          <w:sz w:val="20"/>
          <w:szCs w:val="20"/>
        </w:rPr>
        <w:t xml:space="preserve">Wykonawca zobowiązany jest na żądanie Zamawiającego w terminie 5 dni roboczych od wezwania do dostarczenia deklaracji zgodności wystawionej przez producenta, certyfikatu zgodności wystawionego przez </w:t>
      </w:r>
      <w:r w:rsidRPr="008135EB">
        <w:rPr>
          <w:rFonts w:cs="Times New Roman"/>
          <w:color w:val="auto"/>
          <w:sz w:val="20"/>
          <w:szCs w:val="20"/>
        </w:rPr>
        <w:lastRenderedPageBreak/>
        <w:t>właściwą jednostkę notyfikowaną zgodnie z klasą wyrobu medycznego dla asortymentu określonego w umowie przetargowej.</w:t>
      </w:r>
    </w:p>
    <w:p w14:paraId="300FC7F0" w14:textId="77777777" w:rsidR="007925B8" w:rsidRPr="00840062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687618F4" w14:textId="77777777" w:rsidR="007925B8" w:rsidRPr="00840062" w:rsidRDefault="007925B8" w:rsidP="007925B8">
      <w:pPr>
        <w:jc w:val="center"/>
        <w:rPr>
          <w:rFonts w:cs="Times New Roman"/>
          <w:color w:val="auto"/>
          <w:sz w:val="20"/>
          <w:szCs w:val="20"/>
        </w:rPr>
      </w:pPr>
      <w:r w:rsidRPr="00840062">
        <w:rPr>
          <w:rFonts w:cs="Times New Roman"/>
          <w:b/>
          <w:bCs/>
          <w:color w:val="auto"/>
          <w:sz w:val="20"/>
          <w:szCs w:val="20"/>
        </w:rPr>
        <w:t>§   4</w:t>
      </w:r>
    </w:p>
    <w:p w14:paraId="15A82F85" w14:textId="77777777" w:rsidR="007925B8" w:rsidRPr="00840062" w:rsidRDefault="007925B8" w:rsidP="007925B8">
      <w:pPr>
        <w:pStyle w:val="Tekstpodstawowy220"/>
        <w:numPr>
          <w:ilvl w:val="0"/>
          <w:numId w:val="12"/>
        </w:numPr>
        <w:textAlignment w:val="auto"/>
        <w:rPr>
          <w:sz w:val="20"/>
          <w:szCs w:val="20"/>
        </w:rPr>
      </w:pPr>
      <w:r w:rsidRPr="00840062">
        <w:rPr>
          <w:rFonts w:ascii="Times New Roman" w:hAnsi="Times New Roman" w:cs="Times New Roman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7033C3DA" w14:textId="77777777" w:rsidR="007925B8" w:rsidRPr="00840062" w:rsidRDefault="007925B8" w:rsidP="007925B8">
      <w:pPr>
        <w:pStyle w:val="Akapitzlist"/>
        <w:numPr>
          <w:ilvl w:val="0"/>
          <w:numId w:val="12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Wykonawca jest odpowiedzialny za wady fizyczne i prawne towaru objętego umową. Przez wadę fizyczną rozumie się w szczególności jakąkolwiek niezgodność towaru z opisem p</w:t>
      </w:r>
      <w:r>
        <w:rPr>
          <w:color w:val="auto"/>
          <w:sz w:val="20"/>
          <w:szCs w:val="20"/>
        </w:rPr>
        <w:t>rzedmiotu zamówienia zawartym w </w:t>
      </w:r>
      <w:r w:rsidRPr="00840062">
        <w:rPr>
          <w:color w:val="auto"/>
          <w:sz w:val="20"/>
          <w:szCs w:val="20"/>
        </w:rPr>
        <w:t xml:space="preserve">SWZ. </w:t>
      </w:r>
    </w:p>
    <w:p w14:paraId="0CED676D" w14:textId="77777777" w:rsidR="007925B8" w:rsidRPr="00840062" w:rsidRDefault="007925B8" w:rsidP="007925B8">
      <w:pPr>
        <w:pStyle w:val="Akapitzlist"/>
        <w:numPr>
          <w:ilvl w:val="0"/>
          <w:numId w:val="12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stwierdzenia wady. W zawiadomieniu Zamawiający wyznaczy termin do usunięcia wad.</w:t>
      </w:r>
    </w:p>
    <w:p w14:paraId="0AA5835D" w14:textId="77777777" w:rsidR="007925B8" w:rsidRPr="00840062" w:rsidRDefault="007925B8" w:rsidP="007925B8">
      <w:pPr>
        <w:pStyle w:val="Akapitzlist"/>
        <w:numPr>
          <w:ilvl w:val="0"/>
          <w:numId w:val="12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0AAD3432" w14:textId="77777777" w:rsidR="007925B8" w:rsidRPr="00840062" w:rsidRDefault="007925B8" w:rsidP="007925B8">
      <w:pPr>
        <w:pStyle w:val="Tekstpodstawowy220"/>
        <w:numPr>
          <w:ilvl w:val="0"/>
          <w:numId w:val="12"/>
        </w:numPr>
        <w:textAlignment w:val="auto"/>
        <w:rPr>
          <w:rFonts w:ascii="Times New Roman" w:hAnsi="Times New Roman" w:cs="Times New Roman"/>
          <w:sz w:val="20"/>
          <w:szCs w:val="20"/>
        </w:rPr>
      </w:pPr>
      <w:r w:rsidRPr="00840062">
        <w:rPr>
          <w:rFonts w:ascii="Times New Roman" w:hAnsi="Times New Roman"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wadliwe artykuły będące przedmiotem reklamacji. </w:t>
      </w:r>
    </w:p>
    <w:p w14:paraId="31B8187D" w14:textId="7F41DD3D" w:rsidR="007925B8" w:rsidRPr="00840062" w:rsidRDefault="007925B8" w:rsidP="007925B8">
      <w:pPr>
        <w:pStyle w:val="Tekstpodstawowy220"/>
        <w:numPr>
          <w:ilvl w:val="0"/>
          <w:numId w:val="12"/>
        </w:numPr>
        <w:textAlignment w:val="auto"/>
        <w:rPr>
          <w:rFonts w:ascii="Times New Roman" w:hAnsi="Times New Roman" w:cs="Times New Roman"/>
          <w:sz w:val="20"/>
          <w:szCs w:val="20"/>
        </w:rPr>
      </w:pPr>
      <w:r w:rsidRPr="00840062">
        <w:rPr>
          <w:rFonts w:ascii="Times New Roman" w:hAnsi="Times New Roman" w:cs="Times New Roman"/>
          <w:sz w:val="20"/>
          <w:szCs w:val="20"/>
        </w:rPr>
        <w:t>Wykonawca zobowiązuje się do uzupełnienia ilości lub wymiany towaru na pozbawiony wad w terminie wyznaczonym przez Zamawiającego. Termin wyznaczony przez Zamawia</w:t>
      </w:r>
      <w:r w:rsidR="00A514E5">
        <w:rPr>
          <w:rFonts w:ascii="Times New Roman" w:hAnsi="Times New Roman" w:cs="Times New Roman"/>
          <w:sz w:val="20"/>
          <w:szCs w:val="20"/>
        </w:rPr>
        <w:t>jącego nie może być krótszy niż </w:t>
      </w:r>
      <w:r w:rsidRPr="00840062">
        <w:rPr>
          <w:rFonts w:ascii="Times New Roman" w:hAnsi="Times New Roman" w:cs="Times New Roman"/>
          <w:sz w:val="20"/>
          <w:szCs w:val="20"/>
        </w:rPr>
        <w:t xml:space="preserve">3 dni. </w:t>
      </w:r>
    </w:p>
    <w:p w14:paraId="7E904155" w14:textId="77777777" w:rsidR="007925B8" w:rsidRPr="00840062" w:rsidRDefault="007925B8" w:rsidP="007925B8">
      <w:pPr>
        <w:pStyle w:val="Tekstpodstawowy220"/>
        <w:numPr>
          <w:ilvl w:val="0"/>
          <w:numId w:val="12"/>
        </w:numPr>
        <w:textAlignment w:val="auto"/>
        <w:rPr>
          <w:sz w:val="20"/>
          <w:szCs w:val="20"/>
        </w:rPr>
      </w:pPr>
      <w:r w:rsidRPr="00840062">
        <w:rPr>
          <w:rFonts w:ascii="Times New Roman" w:hAnsi="Times New Roman"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7F27567B" w14:textId="77777777" w:rsidR="007925B8" w:rsidRPr="00840062" w:rsidRDefault="007925B8" w:rsidP="007925B8">
      <w:pPr>
        <w:pStyle w:val="Akapitzlist2"/>
        <w:numPr>
          <w:ilvl w:val="0"/>
          <w:numId w:val="12"/>
        </w:numPr>
        <w:jc w:val="both"/>
        <w:textAlignment w:val="auto"/>
        <w:rPr>
          <w:color w:val="auto"/>
          <w:sz w:val="20"/>
          <w:szCs w:val="20"/>
        </w:rPr>
      </w:pPr>
      <w:r w:rsidRPr="00840062">
        <w:rPr>
          <w:color w:val="auto"/>
          <w:sz w:val="20"/>
          <w:szCs w:val="20"/>
        </w:rPr>
        <w:t>W przypadku nie dostarczania towaru wolnego od wad przez Wykonawcę, nie uzupełnienia jego ilości lub nie 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232DAF96" w14:textId="77777777" w:rsidR="007925B8" w:rsidRPr="003E0A3B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2AB5CD8F" w14:textId="77777777" w:rsidR="007925B8" w:rsidRPr="003E0A3B" w:rsidRDefault="007925B8" w:rsidP="007925B8">
      <w:pPr>
        <w:jc w:val="center"/>
        <w:rPr>
          <w:rFonts w:cs="Times New Roman"/>
          <w:color w:val="auto"/>
          <w:sz w:val="20"/>
          <w:szCs w:val="20"/>
        </w:rPr>
      </w:pPr>
      <w:r w:rsidRPr="003E0A3B">
        <w:rPr>
          <w:rFonts w:cs="Times New Roman"/>
          <w:b/>
          <w:bCs/>
          <w:color w:val="auto"/>
          <w:sz w:val="20"/>
          <w:szCs w:val="20"/>
        </w:rPr>
        <w:t>§   5</w:t>
      </w:r>
    </w:p>
    <w:p w14:paraId="1B9BA60B" w14:textId="77777777" w:rsidR="007925B8" w:rsidRPr="003E0A3B" w:rsidRDefault="007925B8" w:rsidP="007925B8">
      <w:pPr>
        <w:jc w:val="both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3D3DA539" w14:textId="77777777" w:rsidR="007925B8" w:rsidRPr="003E0A3B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00F86283" w14:textId="77777777" w:rsidR="007925B8" w:rsidRPr="003E0A3B" w:rsidRDefault="007925B8" w:rsidP="007925B8">
      <w:pPr>
        <w:jc w:val="center"/>
        <w:rPr>
          <w:color w:val="auto"/>
          <w:sz w:val="20"/>
          <w:szCs w:val="20"/>
        </w:rPr>
      </w:pPr>
      <w:r w:rsidRPr="003E0A3B">
        <w:rPr>
          <w:b/>
          <w:color w:val="auto"/>
          <w:sz w:val="20"/>
          <w:szCs w:val="20"/>
        </w:rPr>
        <w:t>§   6</w:t>
      </w:r>
    </w:p>
    <w:p w14:paraId="53E7F728" w14:textId="77777777" w:rsidR="007925B8" w:rsidRPr="003E0A3B" w:rsidRDefault="007925B8" w:rsidP="007925B8">
      <w:pPr>
        <w:numPr>
          <w:ilvl w:val="0"/>
          <w:numId w:val="13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3E0A3B">
        <w:rPr>
          <w:rFonts w:cs="Times New Roman"/>
          <w:bCs/>
          <w:iCs/>
          <w:color w:val="auto"/>
          <w:sz w:val="20"/>
          <w:szCs w:val="20"/>
        </w:rPr>
        <w:t>Wartość umowy ustalona zgodnie z ofertą Wykonawcy wynosi brutto  ............................zł (słownie: ...................................................................).</w:t>
      </w:r>
    </w:p>
    <w:p w14:paraId="0501A2E3" w14:textId="4C2716AC" w:rsidR="007925B8" w:rsidRPr="003E0A3B" w:rsidRDefault="007925B8" w:rsidP="007925B8">
      <w:pPr>
        <w:numPr>
          <w:ilvl w:val="0"/>
          <w:numId w:val="13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3E0A3B">
        <w:rPr>
          <w:rFonts w:cs="Times New Roman"/>
          <w:bCs/>
          <w:iCs/>
          <w:color w:val="auto"/>
          <w:sz w:val="20"/>
          <w:szCs w:val="20"/>
        </w:rPr>
        <w:t xml:space="preserve">Ceny jednostkowe są zgodne z </w:t>
      </w:r>
      <w:r w:rsidR="00567DF9">
        <w:rPr>
          <w:rFonts w:cs="Times New Roman"/>
          <w:bCs/>
          <w:iCs/>
          <w:color w:val="auto"/>
          <w:sz w:val="20"/>
          <w:szCs w:val="20"/>
        </w:rPr>
        <w:t>F</w:t>
      </w:r>
      <w:r w:rsidRPr="003E0A3B">
        <w:rPr>
          <w:rFonts w:cs="Times New Roman"/>
          <w:bCs/>
          <w:iCs/>
          <w:color w:val="auto"/>
          <w:sz w:val="20"/>
          <w:szCs w:val="20"/>
        </w:rPr>
        <w:t xml:space="preserve">ormularzem </w:t>
      </w:r>
      <w:r w:rsidR="00567DF9">
        <w:rPr>
          <w:rFonts w:cs="Times New Roman"/>
          <w:bCs/>
          <w:iCs/>
          <w:color w:val="auto"/>
          <w:sz w:val="20"/>
          <w:szCs w:val="20"/>
        </w:rPr>
        <w:t>asortymentowo-cenowym</w:t>
      </w:r>
      <w:r w:rsidRPr="003E0A3B">
        <w:rPr>
          <w:rFonts w:cs="Times New Roman"/>
          <w:bCs/>
          <w:iCs/>
          <w:color w:val="auto"/>
          <w:sz w:val="20"/>
          <w:szCs w:val="20"/>
        </w:rPr>
        <w:t xml:space="preserve"> stanowiącym </w:t>
      </w:r>
      <w:r w:rsidR="00567DF9">
        <w:rPr>
          <w:rFonts w:cs="Times New Roman"/>
          <w:bCs/>
          <w:iCs/>
          <w:color w:val="auto"/>
          <w:sz w:val="20"/>
          <w:szCs w:val="20"/>
        </w:rPr>
        <w:t>Z</w:t>
      </w:r>
      <w:r w:rsidRPr="003E0A3B">
        <w:rPr>
          <w:rFonts w:cs="Times New Roman"/>
          <w:bCs/>
          <w:iCs/>
          <w:color w:val="auto"/>
          <w:sz w:val="20"/>
          <w:szCs w:val="20"/>
        </w:rPr>
        <w:t xml:space="preserve">ałącznik nr 1 </w:t>
      </w:r>
      <w:r w:rsidR="00A514E5">
        <w:rPr>
          <w:rFonts w:cs="Times New Roman"/>
          <w:bCs/>
          <w:iCs/>
          <w:color w:val="auto"/>
          <w:sz w:val="20"/>
          <w:szCs w:val="20"/>
        </w:rPr>
        <w:t>do </w:t>
      </w:r>
      <w:r w:rsidRPr="003E0A3B">
        <w:rPr>
          <w:rFonts w:cs="Times New Roman"/>
          <w:bCs/>
          <w:iCs/>
          <w:color w:val="auto"/>
          <w:sz w:val="20"/>
          <w:szCs w:val="20"/>
        </w:rPr>
        <w:t>niniejszej umowy.</w:t>
      </w:r>
    </w:p>
    <w:p w14:paraId="2AD285E1" w14:textId="103868D5" w:rsidR="007925B8" w:rsidRPr="005A5035" w:rsidRDefault="007925B8" w:rsidP="005A5035">
      <w:pPr>
        <w:pStyle w:val="Akapitzlist"/>
        <w:numPr>
          <w:ilvl w:val="0"/>
          <w:numId w:val="13"/>
        </w:numPr>
        <w:jc w:val="both"/>
        <w:rPr>
          <w:color w:val="auto"/>
          <w:sz w:val="20"/>
          <w:szCs w:val="20"/>
        </w:rPr>
      </w:pPr>
      <w:r w:rsidRPr="005A5035">
        <w:rPr>
          <w:color w:val="auto"/>
          <w:sz w:val="20"/>
          <w:szCs w:val="20"/>
        </w:rPr>
        <w:t xml:space="preserve">Wykonawca za dostarczony towar na podstawie raportu zużycia, wystawi Zamawiającemu fakturę VAT obejmującą elementy wyszczególnione w raporcie (używając nazwy handlowej). </w:t>
      </w:r>
      <w:r w:rsidR="005A5035" w:rsidRPr="005A5035">
        <w:rPr>
          <w:color w:val="auto"/>
          <w:sz w:val="20"/>
          <w:szCs w:val="20"/>
        </w:rPr>
        <w:t>Wykonawca zobowiązany do korzystania z Krajowego Systemu e-Faktur doręcza faktury przez ten System od powstania tego obowiązku wobec Wykonawcy.</w:t>
      </w:r>
      <w:r w:rsidR="005A5035">
        <w:rPr>
          <w:color w:val="auto"/>
          <w:sz w:val="20"/>
          <w:szCs w:val="20"/>
        </w:rPr>
        <w:t xml:space="preserve"> </w:t>
      </w:r>
      <w:r w:rsidRPr="005A5035">
        <w:rPr>
          <w:b/>
          <w:color w:val="auto"/>
          <w:sz w:val="20"/>
          <w:szCs w:val="20"/>
        </w:rPr>
        <w:t>Kopia raportu zużycia zostanie załączona do wystawianej faktury</w:t>
      </w:r>
      <w:r w:rsidRPr="005A5035">
        <w:rPr>
          <w:color w:val="auto"/>
          <w:sz w:val="20"/>
          <w:szCs w:val="20"/>
        </w:rPr>
        <w:t>.</w:t>
      </w:r>
    </w:p>
    <w:p w14:paraId="6966D10B" w14:textId="77777777" w:rsidR="007925B8" w:rsidRPr="003E0A3B" w:rsidRDefault="007925B8" w:rsidP="007925B8">
      <w:pPr>
        <w:pStyle w:val="Akapitzlist10"/>
        <w:numPr>
          <w:ilvl w:val="0"/>
          <w:numId w:val="13"/>
        </w:numPr>
        <w:contextualSpacing w:val="0"/>
        <w:jc w:val="both"/>
        <w:rPr>
          <w:sz w:val="20"/>
          <w:szCs w:val="20"/>
        </w:rPr>
      </w:pPr>
      <w:r w:rsidRPr="003E0A3B">
        <w:rPr>
          <w:sz w:val="20"/>
          <w:szCs w:val="20"/>
        </w:rPr>
        <w:t>Faktura winna być adresowana na Zamawiającego.</w:t>
      </w:r>
    </w:p>
    <w:p w14:paraId="286E77B4" w14:textId="39DCA62A" w:rsidR="007925B8" w:rsidRPr="003E0A3B" w:rsidRDefault="007925B8" w:rsidP="007925B8">
      <w:pPr>
        <w:pStyle w:val="Akapitzlist10"/>
        <w:numPr>
          <w:ilvl w:val="0"/>
          <w:numId w:val="13"/>
        </w:numPr>
        <w:contextualSpacing w:val="0"/>
        <w:jc w:val="both"/>
        <w:rPr>
          <w:sz w:val="20"/>
          <w:szCs w:val="20"/>
        </w:rPr>
      </w:pPr>
      <w:r w:rsidRPr="003E0A3B">
        <w:rPr>
          <w:sz w:val="20"/>
          <w:szCs w:val="20"/>
        </w:rPr>
        <w:t>Z</w:t>
      </w:r>
      <w:r w:rsidRPr="003E0A3B">
        <w:rPr>
          <w:bCs/>
          <w:iCs/>
          <w:sz w:val="20"/>
          <w:szCs w:val="20"/>
        </w:rPr>
        <w:t xml:space="preserve">amawiający wymaga, aby Wykonawca wystawiał fakturę dla każdego raportu zużycia oddzielnie, zgodnie z </w:t>
      </w:r>
      <w:r w:rsidR="00567DF9">
        <w:rPr>
          <w:bCs/>
          <w:iCs/>
          <w:sz w:val="20"/>
          <w:szCs w:val="20"/>
        </w:rPr>
        <w:t>F</w:t>
      </w:r>
      <w:r w:rsidRPr="003E0A3B">
        <w:rPr>
          <w:bCs/>
          <w:iCs/>
          <w:sz w:val="20"/>
          <w:szCs w:val="20"/>
        </w:rPr>
        <w:t xml:space="preserve">ormularzem </w:t>
      </w:r>
      <w:r w:rsidR="00567DF9">
        <w:rPr>
          <w:bCs/>
          <w:iCs/>
          <w:sz w:val="20"/>
          <w:szCs w:val="20"/>
        </w:rPr>
        <w:t>asortymentowo-cenowym</w:t>
      </w:r>
      <w:r w:rsidRPr="003E0A3B">
        <w:rPr>
          <w:bCs/>
          <w:iCs/>
          <w:sz w:val="20"/>
          <w:szCs w:val="20"/>
        </w:rPr>
        <w:t xml:space="preserve">. Nie dopuszcza się możliwości wystawienia faktury zbiorczej. </w:t>
      </w:r>
    </w:p>
    <w:p w14:paraId="30F2ECAA" w14:textId="60DF726C" w:rsidR="007925B8" w:rsidRPr="003E0A3B" w:rsidRDefault="007925B8" w:rsidP="007925B8">
      <w:pPr>
        <w:pStyle w:val="Akapitzlist10"/>
        <w:numPr>
          <w:ilvl w:val="0"/>
          <w:numId w:val="13"/>
        </w:numPr>
        <w:contextualSpacing w:val="0"/>
        <w:jc w:val="both"/>
        <w:rPr>
          <w:sz w:val="20"/>
          <w:szCs w:val="20"/>
        </w:rPr>
      </w:pPr>
      <w:r w:rsidRPr="003E0A3B">
        <w:rPr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726DF90A" w14:textId="77777777" w:rsidR="007925B8" w:rsidRPr="003E0A3B" w:rsidRDefault="007925B8" w:rsidP="007925B8">
      <w:pPr>
        <w:pStyle w:val="Akapitzlist10"/>
        <w:numPr>
          <w:ilvl w:val="0"/>
          <w:numId w:val="13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6 ust. 1 poniżej 51% tejże wartości.</w:t>
      </w:r>
    </w:p>
    <w:p w14:paraId="7FF7F92D" w14:textId="77777777" w:rsidR="007925B8" w:rsidRPr="003E0A3B" w:rsidRDefault="007925B8" w:rsidP="007925B8">
      <w:pPr>
        <w:pStyle w:val="Akapitzlist10"/>
        <w:numPr>
          <w:ilvl w:val="0"/>
          <w:numId w:val="13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 xml:space="preserve">W przypadkach wskazanych w ust. </w:t>
      </w:r>
      <w:r>
        <w:rPr>
          <w:sz w:val="20"/>
          <w:szCs w:val="20"/>
        </w:rPr>
        <w:t>7</w:t>
      </w:r>
      <w:r w:rsidRPr="003E0A3B">
        <w:rPr>
          <w:sz w:val="20"/>
          <w:szCs w:val="20"/>
        </w:rPr>
        <w:t xml:space="preserve">: </w:t>
      </w:r>
    </w:p>
    <w:p w14:paraId="671F3FFC" w14:textId="632385A0" w:rsidR="007925B8" w:rsidRPr="003E0A3B" w:rsidRDefault="007925B8" w:rsidP="007925B8">
      <w:pPr>
        <w:pStyle w:val="Akapitzlist10"/>
        <w:numPr>
          <w:ilvl w:val="0"/>
          <w:numId w:val="18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>Wykonawca może żądać wyłącznie wynagrodzenia należnego z</w:t>
      </w:r>
      <w:r w:rsidR="008135EB">
        <w:rPr>
          <w:sz w:val="20"/>
          <w:szCs w:val="20"/>
        </w:rPr>
        <w:t xml:space="preserve"> tytułu wykonania części umowy</w:t>
      </w:r>
      <w:r w:rsidRPr="003E0A3B">
        <w:rPr>
          <w:sz w:val="20"/>
          <w:szCs w:val="20"/>
        </w:rPr>
        <w:t>,</w:t>
      </w:r>
    </w:p>
    <w:p w14:paraId="34E6A481" w14:textId="77777777" w:rsidR="007925B8" w:rsidRPr="003E0A3B" w:rsidRDefault="007925B8" w:rsidP="007925B8">
      <w:pPr>
        <w:pStyle w:val="Akapitzlist10"/>
        <w:numPr>
          <w:ilvl w:val="0"/>
          <w:numId w:val="18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>ostateczna wysokość wynagrodzenia przysługującego Wykonawcy może ulec zmniejszeniu.</w:t>
      </w:r>
    </w:p>
    <w:p w14:paraId="0F41A94E" w14:textId="77777777" w:rsidR="007925B8" w:rsidRPr="003E0A3B" w:rsidRDefault="007925B8" w:rsidP="007925B8">
      <w:pPr>
        <w:pStyle w:val="Akapitzlist10"/>
        <w:numPr>
          <w:ilvl w:val="0"/>
          <w:numId w:val="13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 xml:space="preserve">Zamawiający zastrzega sobie również uprawnienie do zamawiania większej ilości produktów z jednej pozycji asortymentu i mniejszej z innej, niż wynika to z wykazu stanowiącego załącznik do niniejszej umowy, przy zachowaniu cen jednostkowych zaoferowanych przez Wykonawcę, z zastrzeżeniem nie przekroczenia łącznej wartości umowy.  </w:t>
      </w:r>
    </w:p>
    <w:p w14:paraId="6508D0E7" w14:textId="77777777" w:rsidR="007925B8" w:rsidRPr="003E0A3B" w:rsidRDefault="007925B8" w:rsidP="007925B8">
      <w:pPr>
        <w:pStyle w:val="Akapitzlist10"/>
        <w:numPr>
          <w:ilvl w:val="0"/>
          <w:numId w:val="13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 xml:space="preserve">Zmiany określone w ustępach </w:t>
      </w:r>
      <w:r>
        <w:rPr>
          <w:sz w:val="20"/>
          <w:szCs w:val="20"/>
        </w:rPr>
        <w:t>7</w:t>
      </w:r>
      <w:r w:rsidRPr="003E0A3B">
        <w:rPr>
          <w:sz w:val="20"/>
          <w:szCs w:val="20"/>
        </w:rPr>
        <w:t xml:space="preserve"> lub </w:t>
      </w:r>
      <w:r>
        <w:rPr>
          <w:sz w:val="20"/>
          <w:szCs w:val="20"/>
        </w:rPr>
        <w:t>9</w:t>
      </w:r>
      <w:r w:rsidRPr="003E0A3B">
        <w:rPr>
          <w:sz w:val="20"/>
          <w:szCs w:val="20"/>
        </w:rPr>
        <w:t xml:space="preserve"> nie wymagają zmiany umowy w formie aneksu ani zgody Wykonawcy.</w:t>
      </w:r>
    </w:p>
    <w:p w14:paraId="1E431745" w14:textId="77777777" w:rsidR="007925B8" w:rsidRDefault="007925B8" w:rsidP="007925B8">
      <w:pPr>
        <w:pStyle w:val="Akapitzlist10"/>
        <w:numPr>
          <w:ilvl w:val="0"/>
          <w:numId w:val="13"/>
        </w:numPr>
        <w:jc w:val="both"/>
        <w:rPr>
          <w:sz w:val="20"/>
          <w:szCs w:val="20"/>
        </w:rPr>
      </w:pPr>
      <w:r w:rsidRPr="003E0A3B">
        <w:rPr>
          <w:sz w:val="20"/>
          <w:szCs w:val="20"/>
        </w:rPr>
        <w:t xml:space="preserve">Z tytułu zmniejszenia zakresu ilościowego lub rezygnacji z niektórych pozycji asortymentu w okresie </w:t>
      </w:r>
      <w:r w:rsidRPr="003E0A3B">
        <w:rPr>
          <w:sz w:val="20"/>
          <w:szCs w:val="20"/>
        </w:rPr>
        <w:lastRenderedPageBreak/>
        <w:t>obowiązywania umowy nie będzie przysługiwać Wykonawcy żadne roszczenie wobec Zamawiającego.</w:t>
      </w:r>
    </w:p>
    <w:p w14:paraId="129D9257" w14:textId="77777777" w:rsidR="00A514E5" w:rsidRDefault="00A514E5" w:rsidP="00A514E5">
      <w:pPr>
        <w:pStyle w:val="Akapitzlist10"/>
        <w:jc w:val="both"/>
        <w:rPr>
          <w:sz w:val="20"/>
          <w:szCs w:val="20"/>
        </w:rPr>
      </w:pPr>
    </w:p>
    <w:p w14:paraId="4203BC84" w14:textId="77777777" w:rsidR="00A514E5" w:rsidRPr="003E0A3B" w:rsidRDefault="00A514E5" w:rsidP="00A514E5">
      <w:pPr>
        <w:pStyle w:val="Akapitzlist10"/>
        <w:jc w:val="both"/>
        <w:rPr>
          <w:sz w:val="20"/>
          <w:szCs w:val="20"/>
        </w:rPr>
      </w:pPr>
    </w:p>
    <w:p w14:paraId="0EE07462" w14:textId="77777777" w:rsidR="007925B8" w:rsidRPr="003E0A3B" w:rsidRDefault="007925B8" w:rsidP="007925B8">
      <w:pPr>
        <w:numPr>
          <w:ilvl w:val="0"/>
          <w:numId w:val="13"/>
        </w:numPr>
        <w:overflowPunct/>
        <w:jc w:val="both"/>
        <w:textAlignment w:val="auto"/>
        <w:rPr>
          <w:color w:val="auto"/>
        </w:rPr>
      </w:pPr>
      <w:r w:rsidRPr="003E0A3B">
        <w:rPr>
          <w:color w:val="auto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53DD7D8F" w14:textId="77777777" w:rsidR="007925B8" w:rsidRPr="003E0A3B" w:rsidRDefault="007925B8" w:rsidP="007925B8">
      <w:pPr>
        <w:jc w:val="both"/>
        <w:rPr>
          <w:color w:val="auto"/>
          <w:sz w:val="20"/>
          <w:szCs w:val="20"/>
        </w:rPr>
      </w:pPr>
    </w:p>
    <w:p w14:paraId="7326CC5C" w14:textId="77777777" w:rsidR="007925B8" w:rsidRPr="003E0A3B" w:rsidRDefault="007925B8" w:rsidP="007925B8">
      <w:pPr>
        <w:jc w:val="center"/>
        <w:rPr>
          <w:color w:val="auto"/>
          <w:sz w:val="20"/>
          <w:szCs w:val="20"/>
        </w:rPr>
      </w:pPr>
      <w:r w:rsidRPr="003E0A3B">
        <w:rPr>
          <w:b/>
          <w:color w:val="auto"/>
          <w:sz w:val="20"/>
          <w:szCs w:val="20"/>
        </w:rPr>
        <w:t>§   7</w:t>
      </w:r>
    </w:p>
    <w:p w14:paraId="327AD777" w14:textId="77777777" w:rsidR="007925B8" w:rsidRPr="003E0A3B" w:rsidRDefault="007925B8" w:rsidP="007925B8">
      <w:pPr>
        <w:pStyle w:val="Akapitzlis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</w:t>
      </w:r>
      <w:r>
        <w:rPr>
          <w:color w:val="auto"/>
          <w:sz w:val="20"/>
          <w:szCs w:val="20"/>
        </w:rPr>
        <w:t xml:space="preserve">do </w:t>
      </w:r>
      <w:r w:rsidRPr="003E0A3B">
        <w:rPr>
          <w:color w:val="auto"/>
          <w:sz w:val="20"/>
          <w:szCs w:val="20"/>
        </w:rPr>
        <w:t xml:space="preserve">60 dni od dnia dostarczenia towaru i doręczenia prawidłowo </w:t>
      </w:r>
      <w:r w:rsidRPr="003E0A3B">
        <w:rPr>
          <w:bCs/>
          <w:iCs/>
          <w:color w:val="auto"/>
          <w:sz w:val="20"/>
          <w:szCs w:val="20"/>
        </w:rPr>
        <w:t>oraz zgodnie z umową wystawionej faktury</w:t>
      </w:r>
      <w:r w:rsidRPr="003E0A3B">
        <w:rPr>
          <w:color w:val="auto"/>
          <w:sz w:val="20"/>
          <w:szCs w:val="20"/>
        </w:rPr>
        <w:t xml:space="preserve">. W razie zmiany numeru rachunku bankowego, Wykonawca jest zobowiązany wskazać nowy rachunek bankowy. </w:t>
      </w:r>
      <w:r w:rsidRPr="003E0A3B">
        <w:rPr>
          <w:rFonts w:eastAsia="Calibri"/>
          <w:color w:val="auto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2DA8B564" w14:textId="77777777" w:rsidR="007925B8" w:rsidRPr="00774586" w:rsidRDefault="007925B8" w:rsidP="007925B8">
      <w:pPr>
        <w:pStyle w:val="Akapitzlist2"/>
        <w:numPr>
          <w:ilvl w:val="0"/>
          <w:numId w:val="6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3C4389E8" w14:textId="77777777" w:rsidR="007925B8" w:rsidRDefault="007925B8" w:rsidP="007925B8">
      <w:pPr>
        <w:pStyle w:val="Akapitzlist2"/>
        <w:numPr>
          <w:ilvl w:val="0"/>
          <w:numId w:val="6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060E5530" w14:textId="77777777" w:rsidR="007925B8" w:rsidRPr="003E0A3B" w:rsidRDefault="007925B8" w:rsidP="007925B8">
      <w:pPr>
        <w:pStyle w:val="Akapitzlist2"/>
        <w:numPr>
          <w:ilvl w:val="0"/>
          <w:numId w:val="6"/>
        </w:numPr>
        <w:overflowPunct w:val="0"/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 nieprzedawnionego.</w:t>
      </w:r>
    </w:p>
    <w:p w14:paraId="6EE6C5FC" w14:textId="77777777" w:rsidR="007925B8" w:rsidRPr="003E0A3B" w:rsidRDefault="007925B8" w:rsidP="007925B8">
      <w:pPr>
        <w:pStyle w:val="Akapitzlist2"/>
        <w:numPr>
          <w:ilvl w:val="0"/>
          <w:numId w:val="6"/>
        </w:numPr>
        <w:overflowPunct w:val="0"/>
        <w:jc w:val="both"/>
        <w:textAlignment w:val="auto"/>
        <w:rPr>
          <w:color w:val="auto"/>
        </w:rPr>
      </w:pPr>
      <w:r w:rsidRPr="003E0A3B">
        <w:rPr>
          <w:color w:val="auto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2646538D" w14:textId="77777777" w:rsidR="007925B8" w:rsidRPr="003E0A3B" w:rsidRDefault="007925B8" w:rsidP="007925B8">
      <w:pPr>
        <w:pStyle w:val="Akapitzlist2"/>
        <w:numPr>
          <w:ilvl w:val="0"/>
          <w:numId w:val="6"/>
        </w:numPr>
        <w:overflowPunct w:val="0"/>
        <w:jc w:val="both"/>
        <w:textAlignment w:val="auto"/>
        <w:rPr>
          <w:color w:val="auto"/>
        </w:rPr>
      </w:pPr>
      <w:r w:rsidRPr="003E0A3B">
        <w:rPr>
          <w:color w:val="auto"/>
          <w:sz w:val="20"/>
          <w:szCs w:val="20"/>
        </w:rPr>
        <w:t>W przypadku opóźnienia Zamawiającego z zapłatą którejkolwiek z faktu</w:t>
      </w:r>
      <w:r>
        <w:rPr>
          <w:color w:val="auto"/>
          <w:sz w:val="20"/>
          <w:szCs w:val="20"/>
        </w:rPr>
        <w:t>r Wykonawca zobowiązany jest do </w:t>
      </w:r>
      <w:r w:rsidRPr="003E0A3B">
        <w:rPr>
          <w:color w:val="auto"/>
          <w:sz w:val="20"/>
          <w:szCs w:val="20"/>
        </w:rPr>
        <w:t>doręczenia Zamawiającemu pisemnego wezwania do zapłaty za</w:t>
      </w:r>
      <w:r>
        <w:rPr>
          <w:color w:val="auto"/>
          <w:sz w:val="20"/>
          <w:szCs w:val="20"/>
        </w:rPr>
        <w:t>wierającego dodatkowy termin do </w:t>
      </w:r>
      <w:r w:rsidRPr="003E0A3B">
        <w:rPr>
          <w:color w:val="auto"/>
          <w:sz w:val="20"/>
          <w:szCs w:val="20"/>
        </w:rPr>
        <w:t>uiszczenia zapłaty w ciągu 30 dni od daty otrzymania tegoż wezwania przez Zamawiającego. W czasie biegu terminu o którym mowa w zdaniu poprzedzającym, Wykonawca zobowiązuje się nie dochodzić roszczenia objętego wezwaniem na drodze postępowania sądowego.</w:t>
      </w:r>
    </w:p>
    <w:p w14:paraId="73001D90" w14:textId="77777777" w:rsidR="007925B8" w:rsidRPr="003E0A3B" w:rsidRDefault="007925B8" w:rsidP="007925B8">
      <w:pPr>
        <w:pStyle w:val="Akapitzlist2"/>
        <w:overflowPunct w:val="0"/>
        <w:jc w:val="both"/>
        <w:textAlignment w:val="auto"/>
        <w:rPr>
          <w:color w:val="auto"/>
          <w:sz w:val="20"/>
          <w:szCs w:val="20"/>
        </w:rPr>
      </w:pPr>
    </w:p>
    <w:p w14:paraId="667B193E" w14:textId="77777777" w:rsidR="007925B8" w:rsidRPr="003E0A3B" w:rsidRDefault="007925B8" w:rsidP="007925B8">
      <w:pPr>
        <w:jc w:val="center"/>
        <w:rPr>
          <w:color w:val="auto"/>
          <w:sz w:val="20"/>
          <w:szCs w:val="20"/>
        </w:rPr>
      </w:pPr>
      <w:r w:rsidRPr="003E0A3B">
        <w:rPr>
          <w:b/>
          <w:color w:val="auto"/>
          <w:sz w:val="20"/>
          <w:szCs w:val="20"/>
        </w:rPr>
        <w:t>§  8</w:t>
      </w:r>
    </w:p>
    <w:p w14:paraId="1B844A26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bookmarkStart w:id="0" w:name="_Hlk60059581"/>
      <w:r w:rsidRPr="003E0A3B">
        <w:rPr>
          <w:rFonts w:cs="Times New Roman"/>
          <w:color w:val="auto"/>
          <w:kern w:val="0"/>
          <w:sz w:val="20"/>
          <w:szCs w:val="20"/>
        </w:rPr>
        <w:t>Zamawiający przewiduje możliwość zastosowania prawa opcji w przypadku niewyczerpania wartości umowy, o której mowa w § 6 ust. 1, w „okresie podstawowym” określonym w § 11 umowy.</w:t>
      </w:r>
    </w:p>
    <w:p w14:paraId="3D1D597D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>Decyzję co do możliwości skorzystania z prawa opcji Zamawiający uzależnia od swoich bieżących potrzeb oraz wykorzystania wartości umowy określonej w § 6 ust. 1 umowy.</w:t>
      </w:r>
    </w:p>
    <w:p w14:paraId="29FEE767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33002FD6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Cenowym Wykonawcy, nie ulegnie zmianie za wyjątkiem przypadków i na zasadach opisanych w umowie. </w:t>
      </w:r>
    </w:p>
    <w:p w14:paraId="29380148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6495E725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3E0A3B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1"/>
      <w:r w:rsidRPr="003E0A3B">
        <w:rPr>
          <w:rFonts w:cs="Times New Roman"/>
          <w:color w:val="auto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65D154ED" w14:textId="77777777" w:rsidR="007925B8" w:rsidRPr="003E0A3B" w:rsidRDefault="007925B8" w:rsidP="007925B8">
      <w:pPr>
        <w:pStyle w:val="Akapitzlist"/>
        <w:widowControl/>
        <w:numPr>
          <w:ilvl w:val="3"/>
          <w:numId w:val="16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E0A3B">
        <w:rPr>
          <w:rFonts w:cs="Times New Roman"/>
          <w:color w:val="auto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  <w:bookmarkEnd w:id="0"/>
    </w:p>
    <w:p w14:paraId="2AB3E3D0" w14:textId="77777777" w:rsidR="007925B8" w:rsidRPr="003E0A3B" w:rsidRDefault="007925B8" w:rsidP="007925B8">
      <w:pPr>
        <w:widowControl/>
        <w:suppressAutoHyphens w:val="0"/>
        <w:overflowPunct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</w:p>
    <w:p w14:paraId="523762A0" w14:textId="77777777" w:rsidR="007925B8" w:rsidRPr="003E0A3B" w:rsidRDefault="007925B8" w:rsidP="007925B8">
      <w:pPr>
        <w:jc w:val="center"/>
        <w:rPr>
          <w:color w:val="auto"/>
          <w:sz w:val="20"/>
          <w:szCs w:val="20"/>
        </w:rPr>
      </w:pPr>
      <w:r w:rsidRPr="003E0A3B">
        <w:rPr>
          <w:b/>
          <w:color w:val="auto"/>
          <w:sz w:val="20"/>
          <w:szCs w:val="20"/>
        </w:rPr>
        <w:t>§   9</w:t>
      </w:r>
    </w:p>
    <w:p w14:paraId="31CF7994" w14:textId="77777777" w:rsidR="007925B8" w:rsidRPr="003E0A3B" w:rsidRDefault="007925B8" w:rsidP="007925B8">
      <w:pPr>
        <w:pStyle w:val="Akapitzlist2"/>
        <w:numPr>
          <w:ilvl w:val="0"/>
          <w:numId w:val="7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7F77FA5A" w14:textId="77777777" w:rsidR="007925B8" w:rsidRPr="003E0A3B" w:rsidRDefault="007925B8" w:rsidP="007925B8">
      <w:pPr>
        <w:pStyle w:val="Akapitzlist2"/>
        <w:numPr>
          <w:ilvl w:val="0"/>
          <w:numId w:val="9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lastRenderedPageBreak/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38CC5BDC" w14:textId="77777777" w:rsidR="007925B8" w:rsidRPr="003E0A3B" w:rsidRDefault="007925B8" w:rsidP="007925B8">
      <w:pPr>
        <w:pStyle w:val="Akapitzlist2"/>
        <w:numPr>
          <w:ilvl w:val="0"/>
          <w:numId w:val="9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12ECE8DB" w14:textId="77777777" w:rsidR="007925B8" w:rsidRPr="003E0A3B" w:rsidRDefault="007925B8" w:rsidP="007925B8">
      <w:pPr>
        <w:pStyle w:val="Akapitzlist2"/>
        <w:numPr>
          <w:ilvl w:val="0"/>
          <w:numId w:val="9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zmiana producenta lub zaprzestanie produkcji przez dotychczasowego producenta z przyczyn niezależnych od Wykonawcy z zastrzeżeniem, że Wykonawca  zaoferuje produkt równoważny o takich samych lub lepszych parametrach w cenie oferowanej w postępowaniu przetargowym albo niższej, wraz ze zmianą nazwy produktu i numeru katalogowego;</w:t>
      </w:r>
    </w:p>
    <w:p w14:paraId="25ADDC8C" w14:textId="77777777" w:rsidR="007925B8" w:rsidRPr="003E0A3B" w:rsidRDefault="007925B8" w:rsidP="007925B8">
      <w:pPr>
        <w:pStyle w:val="Akapitzlist2"/>
        <w:numPr>
          <w:ilvl w:val="0"/>
          <w:numId w:val="9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zmiana przepisów obowiązujących, mających wpływ na realizację niniejszej umowy;</w:t>
      </w:r>
    </w:p>
    <w:p w14:paraId="19F2A92C" w14:textId="77777777" w:rsidR="007925B8" w:rsidRDefault="007925B8" w:rsidP="007925B8">
      <w:pPr>
        <w:pStyle w:val="Akapitzlist2"/>
        <w:numPr>
          <w:ilvl w:val="0"/>
          <w:numId w:val="9"/>
        </w:numPr>
        <w:jc w:val="both"/>
        <w:textAlignment w:val="auto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0D50CD50" w14:textId="77777777" w:rsidR="007925B8" w:rsidRPr="00B72E5F" w:rsidRDefault="007925B8" w:rsidP="007925B8">
      <w:pPr>
        <w:pStyle w:val="Akapitzlist2"/>
        <w:numPr>
          <w:ilvl w:val="0"/>
          <w:numId w:val="7"/>
        </w:numPr>
        <w:jc w:val="both"/>
        <w:textAlignment w:val="auto"/>
        <w:rPr>
          <w:bCs/>
          <w:iCs/>
          <w:color w:val="auto"/>
        </w:rPr>
      </w:pPr>
      <w:r w:rsidRPr="003E0A3B">
        <w:rPr>
          <w:color w:val="auto"/>
          <w:sz w:val="20"/>
          <w:szCs w:val="20"/>
        </w:rPr>
        <w:t>Zmiany wymienione w ust. 1 mogą być dokonane na wniosek Wykonawcy, z uzasadnieniem konieczności zmiany, za zgodą Zamawiającego, w terminie do 14 dni od przesłania zawiadomienia, w formie pisemnego aneksu do umowy.</w:t>
      </w:r>
    </w:p>
    <w:p w14:paraId="6FE11EBF" w14:textId="77777777" w:rsidR="007925B8" w:rsidRDefault="007925B8" w:rsidP="007925B8">
      <w:pPr>
        <w:pStyle w:val="Akapitzlist"/>
        <w:numPr>
          <w:ilvl w:val="0"/>
          <w:numId w:val="7"/>
        </w:numPr>
        <w:jc w:val="both"/>
        <w:rPr>
          <w:color w:val="auto"/>
          <w:sz w:val="20"/>
          <w:szCs w:val="20"/>
        </w:rPr>
      </w:pPr>
      <w:r w:rsidRPr="003E0A3B">
        <w:rPr>
          <w:color w:val="auto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3E0A3B">
        <w:rPr>
          <w:color w:val="auto"/>
          <w:sz w:val="20"/>
          <w:szCs w:val="20"/>
        </w:rPr>
        <w:t>Pzp</w:t>
      </w:r>
      <w:proofErr w:type="spellEnd"/>
      <w:r w:rsidRPr="003E0A3B">
        <w:rPr>
          <w:color w:val="auto"/>
          <w:sz w:val="20"/>
          <w:szCs w:val="20"/>
        </w:rPr>
        <w:t>, jest możliwa według następujących zasad:</w:t>
      </w:r>
    </w:p>
    <w:p w14:paraId="2A65776E" w14:textId="662276FE" w:rsidR="007925B8" w:rsidRPr="00457994" w:rsidRDefault="007925B8" w:rsidP="007925B8">
      <w:pPr>
        <w:pStyle w:val="Akapitzlist"/>
        <w:numPr>
          <w:ilvl w:val="1"/>
          <w:numId w:val="33"/>
        </w:numPr>
        <w:ind w:left="720"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Po upływie okresu 6 miesięcy (termin początkowy) </w:t>
      </w:r>
      <w:r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amawiający dopuszcza zmianę wysokości wynagrodzenia (waloryzacja) w sytuacji, gdy ceny jednostkowe określone w </w:t>
      </w:r>
      <w:r w:rsidR="00EF4B13"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ałączniku do Umowy wzrosną o co najmniej 20% w porównaniu do cen zakupu asortymentu, o których mowa, względem ceny lub kosztu przyjętych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</w:t>
      </w:r>
      <w:r w:rsidR="00EF4B13">
        <w:rPr>
          <w:rFonts w:cs="Times New Roman"/>
          <w:sz w:val="20"/>
          <w:szCs w:val="20"/>
        </w:rPr>
        <w:t>F</w:t>
      </w:r>
      <w:r w:rsidRPr="00457994">
        <w:rPr>
          <w:rFonts w:cs="Times New Roman"/>
          <w:sz w:val="20"/>
          <w:szCs w:val="20"/>
        </w:rPr>
        <w:t xml:space="preserve">ormularzu asortymentowo-cenowym stanowiącym </w:t>
      </w:r>
      <w:r w:rsidR="00EF4B13"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>ałącznik nr 1 do umowy,</w:t>
      </w:r>
    </w:p>
    <w:p w14:paraId="11A37C1F" w14:textId="77777777" w:rsidR="007925B8" w:rsidRDefault="007925B8" w:rsidP="007925B8">
      <w:pPr>
        <w:pStyle w:val="Akapitzlist"/>
        <w:numPr>
          <w:ilvl w:val="1"/>
          <w:numId w:val="33"/>
        </w:numPr>
        <w:ind w:left="699"/>
        <w:jc w:val="both"/>
        <w:rPr>
          <w:rFonts w:cs="Times New Roman"/>
          <w:sz w:val="20"/>
          <w:szCs w:val="20"/>
        </w:rPr>
      </w:pPr>
      <w:r w:rsidRPr="003E0A3B">
        <w:rPr>
          <w:rFonts w:cs="Times New Roman"/>
          <w:sz w:val="20"/>
          <w:szCs w:val="20"/>
        </w:rPr>
        <w:t>Wykonawca wnioskujący o dokonanie zmiany wysokości wynagrodzenia przedstawia pr</w:t>
      </w:r>
      <w:r>
        <w:rPr>
          <w:rFonts w:cs="Times New Roman"/>
          <w:sz w:val="20"/>
          <w:szCs w:val="20"/>
        </w:rPr>
        <w:t>ojekt aneksu do </w:t>
      </w:r>
      <w:r w:rsidRPr="003E0A3B">
        <w:rPr>
          <w:rFonts w:cs="Times New Roman"/>
          <w:sz w:val="20"/>
          <w:szCs w:val="20"/>
        </w:rPr>
        <w:t xml:space="preserve">umowy z  wykazem rodzaju wszystkich cen brutto zł asortymentu objętego niniejsza umową, uprawniających do żądania zmiany wynagrodzenia wraz z dowodami będącymi podstawą do akceptacji aneksu, tj. </w:t>
      </w:r>
      <w:r w:rsidRPr="003815F4">
        <w:rPr>
          <w:rFonts w:cs="Times New Roman"/>
          <w:sz w:val="20"/>
          <w:szCs w:val="20"/>
        </w:rPr>
        <w:t xml:space="preserve">kserokopiami faktur zakupu asortymentu przyjętego w celu ustalenia wynagrodzenia </w:t>
      </w:r>
      <w:r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 xml:space="preserve">ykonawcy zawartego w ofercie oraz z zakupami tego asortymentu w </w:t>
      </w:r>
      <w:r>
        <w:rPr>
          <w:rFonts w:cs="Times New Roman"/>
          <w:sz w:val="20"/>
          <w:szCs w:val="20"/>
        </w:rPr>
        <w:t>6 miesiącu realizacji umowy. We </w:t>
      </w:r>
      <w:r w:rsidRPr="003815F4">
        <w:rPr>
          <w:rFonts w:cs="Times New Roman"/>
          <w:sz w:val="20"/>
          <w:szCs w:val="20"/>
        </w:rPr>
        <w:t xml:space="preserve">wniosku o zmianę umowy </w:t>
      </w:r>
      <w:r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umowy;</w:t>
      </w:r>
    </w:p>
    <w:p w14:paraId="47DD7DD7" w14:textId="550F5A6B" w:rsidR="007925B8" w:rsidRPr="00457994" w:rsidRDefault="007925B8" w:rsidP="007925B8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Jeżeli wartość asortymentu wskazanego w </w:t>
      </w:r>
      <w:r w:rsidR="00EF4B13">
        <w:rPr>
          <w:rFonts w:cs="Times New Roman"/>
          <w:sz w:val="20"/>
          <w:szCs w:val="20"/>
        </w:rPr>
        <w:t>Z</w:t>
      </w:r>
      <w:r w:rsidRPr="00457994">
        <w:rPr>
          <w:rFonts w:cs="Times New Roman"/>
          <w:sz w:val="20"/>
          <w:szCs w:val="20"/>
        </w:rPr>
        <w:t xml:space="preserve">ałączniku nr 1 do umowy wzrośnie o co najmniej 20%, </w:t>
      </w:r>
      <w:r>
        <w:rPr>
          <w:rFonts w:cs="Times New Roman"/>
          <w:sz w:val="20"/>
          <w:szCs w:val="20"/>
        </w:rPr>
        <w:t>w </w:t>
      </w:r>
      <w:r w:rsidRPr="00457994">
        <w:rPr>
          <w:rFonts w:cs="Times New Roman"/>
          <w:sz w:val="20"/>
          <w:szCs w:val="20"/>
        </w:rPr>
        <w:t xml:space="preserve">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 a wartościami tych cen po upływie 6 miesięcy, </w:t>
      </w:r>
      <w:r w:rsidRPr="00D9580A">
        <w:rPr>
          <w:rFonts w:cs="Times New Roman"/>
          <w:color w:val="auto"/>
          <w:sz w:val="20"/>
          <w:szCs w:val="20"/>
        </w:rPr>
        <w:t xml:space="preserve">a w dalszej kolejności co 6 miesięcy. Podwyższenie </w:t>
      </w:r>
      <w:r w:rsidRPr="00457994">
        <w:rPr>
          <w:rFonts w:cs="Times New Roman"/>
          <w:sz w:val="20"/>
          <w:szCs w:val="20"/>
        </w:rPr>
        <w:t>wynagrodzeni</w:t>
      </w:r>
      <w:r w:rsidR="00EF4B13">
        <w:rPr>
          <w:rFonts w:cs="Times New Roman"/>
          <w:sz w:val="20"/>
          <w:szCs w:val="20"/>
        </w:rPr>
        <w:t>a</w:t>
      </w:r>
      <w:r w:rsidRPr="00457994">
        <w:rPr>
          <w:rFonts w:cs="Times New Roman"/>
          <w:sz w:val="20"/>
          <w:szCs w:val="20"/>
        </w:rPr>
        <w:t xml:space="preserve"> może</w:t>
      </w:r>
      <w:r w:rsidR="00A514E5">
        <w:rPr>
          <w:rFonts w:cs="Times New Roman"/>
          <w:sz w:val="20"/>
          <w:szCs w:val="20"/>
        </w:rPr>
        <w:t xml:space="preserve"> nastąpić o wartość różnicy cen </w:t>
      </w:r>
      <w:r w:rsidRPr="00457994">
        <w:rPr>
          <w:rFonts w:cs="Times New Roman"/>
          <w:sz w:val="20"/>
          <w:szCs w:val="20"/>
        </w:rPr>
        <w:t xml:space="preserve">asortymentu przyjętego w celu ustalenia wynagrodzenia Wykonawcy zawartego </w:t>
      </w:r>
      <w:r w:rsidRPr="00457994">
        <w:rPr>
          <w:rFonts w:cs="Times New Roman"/>
          <w:color w:val="auto"/>
          <w:sz w:val="20"/>
          <w:szCs w:val="20"/>
        </w:rPr>
        <w:t xml:space="preserve">w ofercie a cenami występującymi po </w:t>
      </w:r>
      <w:r w:rsidRPr="00457994">
        <w:rPr>
          <w:rFonts w:cs="Times New Roman"/>
          <w:sz w:val="20"/>
          <w:szCs w:val="20"/>
        </w:rPr>
        <w:t>6</w:t>
      </w:r>
      <w:r w:rsidRPr="00457994">
        <w:rPr>
          <w:rFonts w:cs="Times New Roman"/>
          <w:color w:val="auto"/>
          <w:sz w:val="20"/>
          <w:szCs w:val="20"/>
        </w:rPr>
        <w:t xml:space="preserve"> miesiącach realizacji umowy, pomnożoną o potrzebne ilości materiałów i kosztów do końca</w:t>
      </w:r>
      <w:r w:rsidRPr="003E0A3B">
        <w:rPr>
          <w:rFonts w:cs="Times New Roman"/>
          <w:color w:val="auto"/>
          <w:sz w:val="20"/>
          <w:szCs w:val="20"/>
        </w:rPr>
        <w:t xml:space="preserve"> realizacji umowy. Zestawienie cen stanowiące podstawę wyliczenia wynagrodzenia będzie stanowiło załącznik do aneksu do umowy. </w:t>
      </w:r>
    </w:p>
    <w:p w14:paraId="17316D03" w14:textId="0F6DB385" w:rsidR="007925B8" w:rsidRPr="00457994" w:rsidRDefault="007925B8" w:rsidP="007925B8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Przez zmianę ceny asortymentu rozumie się wzrost </w:t>
      </w:r>
      <w:r w:rsidRPr="00752D78">
        <w:rPr>
          <w:rFonts w:cs="Times New Roman"/>
          <w:sz w:val="20"/>
          <w:szCs w:val="20"/>
        </w:rPr>
        <w:t>odpowiednio cen, jak i ich obniżenie, względem</w:t>
      </w:r>
      <w:r w:rsidR="00A514E5">
        <w:rPr>
          <w:rFonts w:cs="Times New Roman"/>
          <w:sz w:val="20"/>
          <w:szCs w:val="20"/>
        </w:rPr>
        <w:t xml:space="preserve"> cen </w:t>
      </w:r>
      <w:r w:rsidRPr="00457994">
        <w:rPr>
          <w:rFonts w:cs="Times New Roman"/>
          <w:sz w:val="20"/>
          <w:szCs w:val="20"/>
        </w:rPr>
        <w:t xml:space="preserve">przyjętych w celu ustalenia wynagrodzenia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ofercie. W przypadku obniżenia cen asortymentu </w:t>
      </w:r>
      <w:r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>ykonawca przedstawia także aneks do umowy w spo</w:t>
      </w:r>
      <w:r>
        <w:rPr>
          <w:rFonts w:cs="Times New Roman"/>
          <w:sz w:val="20"/>
          <w:szCs w:val="20"/>
        </w:rPr>
        <w:t>sób jak opisano o podwyżkach, z </w:t>
      </w:r>
      <w:r w:rsidRPr="00457994">
        <w:rPr>
          <w:rFonts w:cs="Times New Roman"/>
          <w:sz w:val="20"/>
          <w:szCs w:val="20"/>
        </w:rPr>
        <w:t>zastrzeżeniem przedstawienia cen początkowych oraz obniżonych co 6 miesięcy.</w:t>
      </w:r>
    </w:p>
    <w:p w14:paraId="5E2FBFA4" w14:textId="77777777" w:rsidR="007925B8" w:rsidRDefault="007925B8" w:rsidP="007925B8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68D7CF37" w14:textId="77777777" w:rsidR="007925B8" w:rsidRPr="00774586" w:rsidRDefault="007925B8" w:rsidP="007925B8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774586">
        <w:rPr>
          <w:color w:val="auto"/>
          <w:sz w:val="20"/>
          <w:szCs w:val="20"/>
        </w:rPr>
        <w:t xml:space="preserve">wynagrodzenie  będzie  podlegało  waloryzacji  maksymalnie  do  20 % wynagrodzenia, o którym mowa w § 6 ust. 1 umowy,  </w:t>
      </w:r>
    </w:p>
    <w:p w14:paraId="3A356C9D" w14:textId="6B587F64" w:rsidR="007925B8" w:rsidRPr="00774586" w:rsidRDefault="007925B8" w:rsidP="007925B8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774586">
        <w:rPr>
          <w:color w:val="auto"/>
          <w:sz w:val="20"/>
          <w:szCs w:val="20"/>
        </w:rPr>
        <w:t>postanowień  umownych w zakresie waloryzacji nie stosuje się od</w:t>
      </w:r>
      <w:r w:rsidR="004D29FF">
        <w:rPr>
          <w:color w:val="auto"/>
          <w:sz w:val="20"/>
          <w:szCs w:val="20"/>
        </w:rPr>
        <w:t xml:space="preserve"> chwili osiągnięcia limitu, o </w:t>
      </w:r>
      <w:r w:rsidRPr="00774586">
        <w:rPr>
          <w:color w:val="auto"/>
          <w:sz w:val="20"/>
          <w:szCs w:val="20"/>
        </w:rPr>
        <w:t xml:space="preserve">którym mowa w pkt </w:t>
      </w:r>
      <w:r>
        <w:rPr>
          <w:color w:val="auto"/>
          <w:sz w:val="20"/>
          <w:szCs w:val="20"/>
        </w:rPr>
        <w:t>3.6</w:t>
      </w:r>
      <w:r w:rsidRPr="00774586">
        <w:rPr>
          <w:color w:val="auto"/>
          <w:sz w:val="20"/>
          <w:szCs w:val="20"/>
        </w:rPr>
        <w:t>.</w:t>
      </w:r>
    </w:p>
    <w:p w14:paraId="2E9491A3" w14:textId="77777777" w:rsidR="007925B8" w:rsidRPr="00E00212" w:rsidRDefault="007925B8" w:rsidP="007925B8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sz w:val="20"/>
          <w:szCs w:val="20"/>
        </w:rPr>
      </w:pPr>
      <w:r w:rsidRPr="00E00212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>
        <w:rPr>
          <w:rFonts w:cs="Times New Roman"/>
          <w:sz w:val="20"/>
          <w:szCs w:val="20"/>
        </w:rPr>
        <w:t>Z</w:t>
      </w:r>
      <w:r w:rsidRPr="00E00212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14A3E273" w14:textId="77777777" w:rsidR="007925B8" w:rsidRPr="00E00212" w:rsidRDefault="007925B8" w:rsidP="007925B8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auto"/>
          <w:sz w:val="20"/>
          <w:szCs w:val="20"/>
        </w:rPr>
      </w:pPr>
      <w:r w:rsidRPr="00E00212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6E330D26" w14:textId="77777777" w:rsidR="007925B8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7E8CBEF8" w14:textId="77777777" w:rsidR="00A514E5" w:rsidRDefault="00A514E5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78871F22" w14:textId="77777777" w:rsidR="00A514E5" w:rsidRDefault="00A514E5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72C2630B" w14:textId="77777777" w:rsidR="00A514E5" w:rsidRPr="003E0A3B" w:rsidRDefault="00A514E5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378C4D90" w14:textId="77777777" w:rsidR="007925B8" w:rsidRPr="00530CA3" w:rsidRDefault="007925B8" w:rsidP="007925B8">
      <w:pPr>
        <w:jc w:val="center"/>
        <w:rPr>
          <w:color w:val="auto"/>
          <w:sz w:val="20"/>
          <w:szCs w:val="20"/>
        </w:rPr>
      </w:pPr>
      <w:r w:rsidRPr="00530CA3">
        <w:rPr>
          <w:b/>
          <w:color w:val="auto"/>
          <w:sz w:val="20"/>
          <w:szCs w:val="20"/>
        </w:rPr>
        <w:t>§   10</w:t>
      </w:r>
    </w:p>
    <w:p w14:paraId="1C885060" w14:textId="77777777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Strony ustalają kary umowne mające zastosowanie w następujących przypadkach:</w:t>
      </w:r>
    </w:p>
    <w:p w14:paraId="34803C28" w14:textId="77777777" w:rsidR="007925B8" w:rsidRPr="00530CA3" w:rsidRDefault="007925B8" w:rsidP="007925B8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 nieterminowe dostawy zawinione przez Wykonawcę zapłaci on Zamawiającemu karę umowną w wysokości 1% wartości brutto niezrealizowanej dostawy za każdy dzień zwłoki  w dostarczeniu towaru,</w:t>
      </w:r>
    </w:p>
    <w:p w14:paraId="369096BC" w14:textId="77777777" w:rsidR="007925B8" w:rsidRPr="00530CA3" w:rsidRDefault="007925B8" w:rsidP="007925B8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 nieterminowe dostawy spowodowane zawinioną przez Wykonawcę odmową przyjęcie dostawy gdy przedmiot dostawy jest niezgodny z umową, Wykonawca zapłaci Zamawiającemu karę umowną w wysokości 1% wartości brutto niezrealizowanej dostawy za każdy dzień zwłoki  w dostarczeniu towaru,</w:t>
      </w:r>
    </w:p>
    <w:p w14:paraId="63F379B8" w14:textId="77777777" w:rsidR="007925B8" w:rsidRPr="00530CA3" w:rsidRDefault="007925B8" w:rsidP="007925B8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licząc od dnia upływu terminu dodatkowego,</w:t>
      </w:r>
    </w:p>
    <w:p w14:paraId="0E91765E" w14:textId="77777777" w:rsidR="007925B8" w:rsidRPr="00530CA3" w:rsidRDefault="007925B8" w:rsidP="007925B8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 xml:space="preserve">za każdą nieusprawiedliwioną nieobecność przedstawiciela Wykonawcy przy kontroli stanu magazynu zgodnie z § 2 ust. 12 umowy Wykonawca zapłaci Zamawiającemu karę w wysokości 2% wartości brutto umowy określonej w § 6 ust. 1 umowy,   </w:t>
      </w:r>
    </w:p>
    <w:p w14:paraId="7D76A48C" w14:textId="77777777" w:rsidR="007925B8" w:rsidRDefault="007925B8" w:rsidP="007925B8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 odstąpienie od umowy z przyczyn zawinionych przez Wykonawcę, Wykonawca zapłaci Zamawiającemu karę umowną w wysokości 10% wartości niezrealizowanej części umowy</w:t>
      </w:r>
      <w:r>
        <w:rPr>
          <w:color w:val="auto"/>
          <w:sz w:val="20"/>
          <w:szCs w:val="20"/>
        </w:rPr>
        <w:t>.</w:t>
      </w:r>
    </w:p>
    <w:p w14:paraId="1D04D516" w14:textId="3DA76F4A" w:rsidR="008135EB" w:rsidRDefault="008135EB" w:rsidP="008135EB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8135EB">
        <w:rPr>
          <w:color w:val="auto"/>
          <w:sz w:val="20"/>
          <w:szCs w:val="20"/>
        </w:rPr>
        <w:t>za naruszenie postanowień określonych w § 3 us</w:t>
      </w:r>
      <w:r w:rsidR="00023094">
        <w:rPr>
          <w:color w:val="auto"/>
          <w:sz w:val="20"/>
          <w:szCs w:val="20"/>
        </w:rPr>
        <w:t>t. 9 pkt a - b lub/i ust. 10</w:t>
      </w:r>
      <w:r w:rsidRPr="008135EB">
        <w:rPr>
          <w:color w:val="auto"/>
          <w:sz w:val="20"/>
          <w:szCs w:val="20"/>
        </w:rPr>
        <w:t xml:space="preserve"> oraz ust. 12 tj. odpowiednio niezachowania warunków magazynowania i/lub transportu (ust. 9), niezłożenia oświadczenia albo nie przedłożenia dowodu wskazań temperatury nie przedstawienie dokumentu deklaracji lub/i certyfikatu na żądanie - Wykonawca zapłaci karę umowną w wysokości 5% wartości brutto określonej w § 6 ust. 1 Umowy za każdy stwierdzony przypadek naruszenia w/w postanowień Umowy - ustalony przez przedstawiciela Zamawiającego</w:t>
      </w:r>
      <w:r w:rsidR="007925B8" w:rsidRPr="0094610C">
        <w:rPr>
          <w:color w:val="auto"/>
          <w:sz w:val="20"/>
          <w:szCs w:val="20"/>
        </w:rPr>
        <w:t>.</w:t>
      </w:r>
    </w:p>
    <w:p w14:paraId="4B939C19" w14:textId="236881F7" w:rsidR="007925B8" w:rsidRPr="00530CA3" w:rsidRDefault="008135EB" w:rsidP="008135EB">
      <w:pPr>
        <w:numPr>
          <w:ilvl w:val="0"/>
          <w:numId w:val="3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8135EB">
        <w:rPr>
          <w:color w:val="auto"/>
          <w:sz w:val="20"/>
          <w:szCs w:val="20"/>
        </w:rPr>
        <w:t>za niewykonanie przez Wykonawcę obowiązku wniesienia towaru i jego rozładunku w miejscu wskazanym przez upoważnionego pracownika</w:t>
      </w:r>
      <w:r>
        <w:rPr>
          <w:color w:val="auto"/>
          <w:sz w:val="20"/>
          <w:szCs w:val="20"/>
        </w:rPr>
        <w:t xml:space="preserve"> </w:t>
      </w:r>
      <w:r w:rsidRPr="008135EB">
        <w:rPr>
          <w:color w:val="auto"/>
          <w:sz w:val="20"/>
          <w:szCs w:val="20"/>
        </w:rPr>
        <w:t>5% wartości brutto dostarczonego towaru za każdy stwierdzony przypadek.</w:t>
      </w:r>
    </w:p>
    <w:p w14:paraId="78D8540E" w14:textId="77777777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Zamawiającemu przysługiwać będzie prawo do wolnego od skutków finansowych wypowiedzenia niniejszej Umowy ze skutkiem natychmiastowym, jeżeli Wykonawca z przyczyn zawinionych mimo dwóch kolejnych monitów nie będzie realizował dostaw zgodnie z zamówieniem lub w określonym terminie.</w:t>
      </w:r>
    </w:p>
    <w:p w14:paraId="1E1D8949" w14:textId="77777777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 xml:space="preserve">W razie wypowiedzenia umowy w trybie określonym </w:t>
      </w:r>
      <w:r w:rsidRPr="00530CA3">
        <w:rPr>
          <w:bCs/>
          <w:color w:val="auto"/>
          <w:sz w:val="20"/>
          <w:szCs w:val="20"/>
        </w:rPr>
        <w:t xml:space="preserve">w ust. 2 niniejszego paragrafu </w:t>
      </w:r>
      <w:r w:rsidRPr="00530CA3">
        <w:rPr>
          <w:color w:val="auto"/>
          <w:sz w:val="20"/>
          <w:szCs w:val="20"/>
        </w:rPr>
        <w:t>Wykonawca zapłaci Zamawiającemu  karę umowną w wysokości</w:t>
      </w:r>
      <w:r w:rsidRPr="00530CA3">
        <w:rPr>
          <w:color w:val="auto"/>
        </w:rPr>
        <w:t xml:space="preserve"> </w:t>
      </w:r>
      <w:r w:rsidRPr="00530CA3">
        <w:rPr>
          <w:color w:val="auto"/>
          <w:sz w:val="20"/>
          <w:szCs w:val="20"/>
        </w:rPr>
        <w:t>10% wartości brutto niezrealizowanej części umowy.</w:t>
      </w:r>
    </w:p>
    <w:p w14:paraId="6E287415" w14:textId="77777777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iCs/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 wypowiedzenie umowy z przyczyn zawinionych przez Wykonawcę, Wykonawca zapłaci Zamawiającemu karę umowną w wysokości</w:t>
      </w:r>
      <w:r w:rsidRPr="00530CA3">
        <w:rPr>
          <w:color w:val="auto"/>
        </w:rPr>
        <w:t xml:space="preserve"> </w:t>
      </w:r>
      <w:r w:rsidRPr="00530CA3">
        <w:rPr>
          <w:color w:val="auto"/>
          <w:sz w:val="20"/>
          <w:szCs w:val="20"/>
        </w:rPr>
        <w:t>10% wartości niezrealizowanej części umowy.</w:t>
      </w:r>
    </w:p>
    <w:p w14:paraId="20FA3D2C" w14:textId="41A29369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iCs/>
          <w:color w:val="auto"/>
          <w:sz w:val="20"/>
          <w:szCs w:val="20"/>
        </w:rPr>
      </w:pPr>
      <w:r w:rsidRPr="00530CA3">
        <w:rPr>
          <w:iCs/>
          <w:color w:val="auto"/>
          <w:sz w:val="20"/>
          <w:szCs w:val="20"/>
        </w:rPr>
        <w:t>Odstąpienie od umowy przez Wykonawcę bądź przez Zamawiającego lub jej wypowiedzenie przez którąkolwiek ze stron, nie powoduje wygaśnięcia obowiązku Wykona</w:t>
      </w:r>
      <w:r w:rsidR="00A514E5">
        <w:rPr>
          <w:iCs/>
          <w:color w:val="auto"/>
          <w:sz w:val="20"/>
          <w:szCs w:val="20"/>
        </w:rPr>
        <w:t>wcy do zapłaty ewentualnych kar </w:t>
      </w:r>
      <w:r w:rsidRPr="00530CA3">
        <w:rPr>
          <w:iCs/>
          <w:color w:val="auto"/>
          <w:sz w:val="20"/>
          <w:szCs w:val="20"/>
        </w:rPr>
        <w:t>umownych powstałych i obliczonych zgodnie z postanowieniami ust. 1 punkt a, b, c niniejszego paragrafu.</w:t>
      </w:r>
    </w:p>
    <w:p w14:paraId="3B09780F" w14:textId="671982D5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iCs/>
          <w:color w:val="auto"/>
          <w:sz w:val="20"/>
          <w:szCs w:val="20"/>
        </w:rPr>
      </w:pPr>
      <w:r w:rsidRPr="00530CA3">
        <w:rPr>
          <w:iCs/>
          <w:color w:val="auto"/>
          <w:sz w:val="20"/>
          <w:szCs w:val="20"/>
        </w:rPr>
        <w:t>Zamawiającemu przysługuje prawo do dochodzenia odszkodowania przewyższając</w:t>
      </w:r>
      <w:r w:rsidR="00A514E5">
        <w:rPr>
          <w:iCs/>
          <w:color w:val="auto"/>
          <w:sz w:val="20"/>
          <w:szCs w:val="20"/>
        </w:rPr>
        <w:t>ego wysokość kar </w:t>
      </w:r>
      <w:r w:rsidRPr="00530CA3">
        <w:rPr>
          <w:iCs/>
          <w:color w:val="auto"/>
          <w:sz w:val="20"/>
          <w:szCs w:val="20"/>
        </w:rPr>
        <w:t>umownych.</w:t>
      </w:r>
    </w:p>
    <w:p w14:paraId="754F9E54" w14:textId="77777777" w:rsidR="007925B8" w:rsidRPr="00530CA3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iCs/>
          <w:color w:val="auto"/>
          <w:sz w:val="20"/>
          <w:szCs w:val="20"/>
        </w:rPr>
      </w:pPr>
      <w:r w:rsidRPr="00530CA3">
        <w:rPr>
          <w:iCs/>
          <w:color w:val="auto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0A79F647" w14:textId="77777777" w:rsidR="007925B8" w:rsidRDefault="007925B8" w:rsidP="007925B8">
      <w:pPr>
        <w:pStyle w:val="Akapitzlist"/>
        <w:numPr>
          <w:ilvl w:val="0"/>
          <w:numId w:val="2"/>
        </w:numPr>
        <w:rPr>
          <w:iCs/>
          <w:color w:val="auto"/>
          <w:sz w:val="20"/>
          <w:szCs w:val="20"/>
        </w:rPr>
      </w:pPr>
      <w:r w:rsidRPr="00530CA3">
        <w:rPr>
          <w:iCs/>
          <w:color w:val="auto"/>
          <w:sz w:val="20"/>
          <w:szCs w:val="20"/>
        </w:rPr>
        <w:t xml:space="preserve">Wysokość kar umownych naliczonej z jednego lub kilku tytułów nie może przekroczyć 30% wartości brutto umowy określonej w § 6 ust. 1 umowy.  </w:t>
      </w:r>
    </w:p>
    <w:p w14:paraId="03E9BBB7" w14:textId="77777777" w:rsidR="007925B8" w:rsidRPr="005349AF" w:rsidRDefault="007925B8" w:rsidP="007925B8">
      <w:pPr>
        <w:numPr>
          <w:ilvl w:val="0"/>
          <w:numId w:val="2"/>
        </w:numPr>
        <w:overflowPunct/>
        <w:jc w:val="both"/>
        <w:textAlignment w:val="auto"/>
        <w:rPr>
          <w:iCs/>
          <w:sz w:val="20"/>
          <w:szCs w:val="20"/>
        </w:rPr>
      </w:pPr>
      <w:r w:rsidRPr="00AB6673">
        <w:rPr>
          <w:iCs/>
          <w:kern w:val="0"/>
          <w:sz w:val="20"/>
          <w:szCs w:val="20"/>
          <w:lang w:eastAsia="pl-PL"/>
        </w:rPr>
        <w:t>Zamawiający może odstąpić od umowy/wypowiedzieć umowę w przypadku nie zawarcia przez Wykonawcę umowy o przetwarzaniu danych osobowych zgodnie z art. 28</w:t>
      </w:r>
      <w:r>
        <w:rPr>
          <w:iCs/>
          <w:kern w:val="0"/>
          <w:sz w:val="20"/>
          <w:szCs w:val="20"/>
          <w:lang w:eastAsia="pl-PL"/>
        </w:rPr>
        <w:t xml:space="preserve"> RODO z winy Wykonawcy, w tym w </w:t>
      </w:r>
      <w:r w:rsidRPr="00AB6673">
        <w:rPr>
          <w:iCs/>
          <w:kern w:val="0"/>
          <w:sz w:val="20"/>
          <w:szCs w:val="20"/>
          <w:lang w:eastAsia="pl-PL"/>
        </w:rPr>
        <w:t>szczególności wskutek braku zdolności do zawarcia takiej umowy (niespełniania przesłanek z art. 28 RODO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p w14:paraId="38D31E9E" w14:textId="77777777" w:rsidR="007925B8" w:rsidRPr="00530CA3" w:rsidRDefault="007925B8" w:rsidP="007925B8">
      <w:pPr>
        <w:jc w:val="both"/>
        <w:rPr>
          <w:color w:val="auto"/>
          <w:sz w:val="20"/>
          <w:szCs w:val="20"/>
        </w:rPr>
      </w:pPr>
    </w:p>
    <w:p w14:paraId="164A63A6" w14:textId="77777777" w:rsidR="007925B8" w:rsidRPr="00530CA3" w:rsidRDefault="007925B8" w:rsidP="007925B8">
      <w:pPr>
        <w:jc w:val="center"/>
        <w:rPr>
          <w:color w:val="auto"/>
          <w:sz w:val="20"/>
          <w:szCs w:val="20"/>
        </w:rPr>
      </w:pPr>
      <w:r w:rsidRPr="00530CA3">
        <w:rPr>
          <w:b/>
          <w:color w:val="auto"/>
          <w:sz w:val="20"/>
          <w:szCs w:val="20"/>
        </w:rPr>
        <w:t>§   11</w:t>
      </w:r>
    </w:p>
    <w:p w14:paraId="3EDD9F63" w14:textId="570229C2" w:rsidR="007925B8" w:rsidRDefault="007925B8" w:rsidP="007925B8">
      <w:pPr>
        <w:ind w:left="226" w:firstLine="113"/>
        <w:jc w:val="both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Umowa wiąże strony</w:t>
      </w:r>
      <w:r>
        <w:rPr>
          <w:color w:val="auto"/>
          <w:sz w:val="20"/>
          <w:szCs w:val="20"/>
        </w:rPr>
        <w:t xml:space="preserve"> przez okres </w:t>
      </w:r>
      <w:r w:rsidR="00261112">
        <w:rPr>
          <w:color w:val="auto"/>
          <w:sz w:val="20"/>
          <w:szCs w:val="20"/>
        </w:rPr>
        <w:t xml:space="preserve">12 miesięcy tj. </w:t>
      </w:r>
      <w:bookmarkStart w:id="2" w:name="_GoBack"/>
      <w:bookmarkEnd w:id="2"/>
      <w:r w:rsidRPr="00530CA3">
        <w:rPr>
          <w:color w:val="auto"/>
          <w:sz w:val="20"/>
          <w:szCs w:val="20"/>
        </w:rPr>
        <w:t>od dnia  …………….   do dnia ……………. .</w:t>
      </w:r>
    </w:p>
    <w:p w14:paraId="573868C3" w14:textId="77777777" w:rsidR="007925B8" w:rsidRPr="00530CA3" w:rsidRDefault="007925B8" w:rsidP="007925B8">
      <w:pPr>
        <w:ind w:left="226" w:firstLine="113"/>
        <w:jc w:val="both"/>
        <w:rPr>
          <w:color w:val="auto"/>
          <w:sz w:val="20"/>
          <w:szCs w:val="20"/>
        </w:rPr>
      </w:pPr>
    </w:p>
    <w:p w14:paraId="2A17EBD7" w14:textId="77777777" w:rsidR="007925B8" w:rsidRPr="00530CA3" w:rsidRDefault="007925B8" w:rsidP="007925B8">
      <w:pPr>
        <w:jc w:val="center"/>
        <w:rPr>
          <w:color w:val="auto"/>
          <w:sz w:val="20"/>
          <w:szCs w:val="20"/>
        </w:rPr>
      </w:pPr>
      <w:r w:rsidRPr="00530CA3">
        <w:rPr>
          <w:b/>
          <w:color w:val="auto"/>
          <w:sz w:val="20"/>
          <w:szCs w:val="20"/>
        </w:rPr>
        <w:t>§   12</w:t>
      </w:r>
    </w:p>
    <w:p w14:paraId="72BF5944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 xml:space="preserve">Czynność prawna mająca na celu zmianę wierzyciela Zamawiającego z tytułu wierzytelności wynikających </w:t>
      </w:r>
      <w:r w:rsidRPr="00530CA3">
        <w:rPr>
          <w:color w:val="auto"/>
          <w:sz w:val="20"/>
          <w:szCs w:val="20"/>
        </w:rPr>
        <w:lastRenderedPageBreak/>
        <w:t>z niniejszej umowy może zostać dokonana tylko w trybie określonym w art. 54 ust. 5 – 7 ustawy z 15 kwietnia 2011 roku o działalności leczniczej.</w:t>
      </w:r>
    </w:p>
    <w:p w14:paraId="31D06E74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242A2F95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>
        <w:rPr>
          <w:color w:val="auto"/>
          <w:sz w:val="20"/>
          <w:szCs w:val="20"/>
        </w:rPr>
        <w:t>.</w:t>
      </w:r>
    </w:p>
    <w:p w14:paraId="01703FFF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4A53DD72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 xml:space="preserve">Wykonawca zobowiązuje się do nie udzielania pełnomocnictw nieodwołalnych przez mocodawcę w zakresie dochodzenia roszczeń majątkowych  wynikających z niniejszej umowy. </w:t>
      </w:r>
    </w:p>
    <w:p w14:paraId="0E634705" w14:textId="77777777" w:rsidR="007925B8" w:rsidRPr="00530CA3" w:rsidRDefault="007925B8" w:rsidP="007925B8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11A83946" w14:textId="77777777" w:rsidR="007925B8" w:rsidRPr="00530CA3" w:rsidRDefault="007925B8" w:rsidP="007925B8">
      <w:pPr>
        <w:pStyle w:val="Akapitzlist3"/>
        <w:ind w:left="0"/>
        <w:jc w:val="both"/>
        <w:rPr>
          <w:color w:val="auto"/>
          <w:sz w:val="20"/>
          <w:szCs w:val="20"/>
        </w:rPr>
      </w:pPr>
    </w:p>
    <w:p w14:paraId="7DA9FD94" w14:textId="77777777" w:rsidR="007925B8" w:rsidRPr="00530CA3" w:rsidRDefault="007925B8" w:rsidP="007925B8">
      <w:pPr>
        <w:jc w:val="center"/>
        <w:rPr>
          <w:color w:val="auto"/>
          <w:sz w:val="20"/>
          <w:szCs w:val="20"/>
        </w:rPr>
      </w:pPr>
      <w:r w:rsidRPr="00530CA3">
        <w:rPr>
          <w:b/>
          <w:color w:val="auto"/>
          <w:sz w:val="20"/>
          <w:szCs w:val="20"/>
        </w:rPr>
        <w:t>§   13</w:t>
      </w:r>
    </w:p>
    <w:p w14:paraId="7D721E15" w14:textId="1EC1FC13" w:rsidR="007925B8" w:rsidRPr="00530CA3" w:rsidRDefault="007925B8" w:rsidP="007925B8">
      <w:pPr>
        <w:pStyle w:val="Akapitzlist"/>
        <w:numPr>
          <w:ilvl w:val="0"/>
          <w:numId w:val="10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Każda ze Stron niniejszej umowy zobowiązuje się do zachowania w poufności wszelkich, powziętych w ramach realizacji zamówienia, informacji dotyczących Zamawiającego i jego s</w:t>
      </w:r>
      <w:r>
        <w:rPr>
          <w:color w:val="auto"/>
          <w:sz w:val="20"/>
          <w:szCs w:val="20"/>
        </w:rPr>
        <w:t>praw, a w szczególności na </w:t>
      </w:r>
      <w:r w:rsidRPr="00530CA3">
        <w:rPr>
          <w:color w:val="auto"/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1DF90DA2" w14:textId="77777777" w:rsidR="007925B8" w:rsidRPr="00530CA3" w:rsidRDefault="007925B8" w:rsidP="007925B8">
      <w:pPr>
        <w:pStyle w:val="Akapitzlist"/>
        <w:numPr>
          <w:ilvl w:val="0"/>
          <w:numId w:val="10"/>
        </w:numPr>
        <w:overflowPunct/>
        <w:ind w:left="357" w:hanging="357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Obowiązek zachowania tajemnicy poufności, o którym mowa w ust. 1, nie dotyczy informacji, które:</w:t>
      </w:r>
    </w:p>
    <w:p w14:paraId="768CB905" w14:textId="77777777" w:rsidR="007925B8" w:rsidRPr="00530CA3" w:rsidRDefault="007925B8" w:rsidP="007925B8">
      <w:pPr>
        <w:pStyle w:val="Akapitzlist"/>
        <w:numPr>
          <w:ilvl w:val="0"/>
          <w:numId w:val="8"/>
        </w:numPr>
        <w:shd w:val="clear" w:color="auto" w:fill="FFFFFF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w czasie ich ujawnienia były publicznie znane,</w:t>
      </w:r>
    </w:p>
    <w:p w14:paraId="0FA2E55D" w14:textId="77777777" w:rsidR="007925B8" w:rsidRPr="00530CA3" w:rsidRDefault="007925B8" w:rsidP="007925B8">
      <w:pPr>
        <w:pStyle w:val="Akapitzlist"/>
        <w:numPr>
          <w:ilvl w:val="0"/>
          <w:numId w:val="8"/>
        </w:numPr>
        <w:shd w:val="clear" w:color="auto" w:fill="FFFFFF"/>
        <w:jc w:val="both"/>
        <w:textAlignment w:val="auto"/>
        <w:rPr>
          <w:color w:val="auto"/>
          <w:sz w:val="20"/>
          <w:szCs w:val="20"/>
        </w:rPr>
      </w:pPr>
      <w:r w:rsidRPr="00530CA3">
        <w:rPr>
          <w:color w:val="auto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7745CDAA" w14:textId="77777777" w:rsidR="007925B8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2D61E6CF" w14:textId="77777777" w:rsidR="007925B8" w:rsidRPr="00530CA3" w:rsidRDefault="007925B8" w:rsidP="007925B8">
      <w:pPr>
        <w:jc w:val="center"/>
        <w:rPr>
          <w:color w:val="auto"/>
          <w:sz w:val="20"/>
          <w:szCs w:val="20"/>
        </w:rPr>
      </w:pPr>
      <w:r w:rsidRPr="00530CA3">
        <w:rPr>
          <w:b/>
          <w:color w:val="auto"/>
          <w:sz w:val="20"/>
          <w:szCs w:val="20"/>
        </w:rPr>
        <w:t>§   14</w:t>
      </w:r>
    </w:p>
    <w:p w14:paraId="1FE059B6" w14:textId="77777777" w:rsidR="007925B8" w:rsidRPr="00530CA3" w:rsidRDefault="007925B8" w:rsidP="00A514E5">
      <w:pPr>
        <w:pStyle w:val="Akapitzlist10"/>
        <w:numPr>
          <w:ilvl w:val="0"/>
          <w:numId w:val="5"/>
        </w:numPr>
        <w:tabs>
          <w:tab w:val="left" w:pos="360"/>
        </w:tabs>
        <w:ind w:right="114"/>
        <w:contextualSpacing w:val="0"/>
        <w:jc w:val="both"/>
        <w:rPr>
          <w:sz w:val="20"/>
          <w:szCs w:val="20"/>
        </w:rPr>
      </w:pPr>
      <w:r w:rsidRPr="00530CA3">
        <w:rPr>
          <w:sz w:val="20"/>
          <w:szCs w:val="20"/>
        </w:rPr>
        <w:t>Ws</w:t>
      </w:r>
      <w:r w:rsidRPr="00530CA3">
        <w:rPr>
          <w:spacing w:val="1"/>
          <w:sz w:val="20"/>
          <w:szCs w:val="20"/>
        </w:rPr>
        <w:t>z</w:t>
      </w:r>
      <w:r w:rsidRPr="00530CA3">
        <w:rPr>
          <w:sz w:val="20"/>
          <w:szCs w:val="20"/>
        </w:rPr>
        <w:t>elkie</w:t>
      </w:r>
      <w:r w:rsidRPr="00530CA3">
        <w:rPr>
          <w:spacing w:val="16"/>
          <w:sz w:val="20"/>
          <w:szCs w:val="20"/>
        </w:rPr>
        <w:t xml:space="preserve"> </w:t>
      </w:r>
      <w:r w:rsidRPr="00530CA3">
        <w:rPr>
          <w:spacing w:val="1"/>
          <w:sz w:val="20"/>
          <w:szCs w:val="20"/>
        </w:rPr>
        <w:t>z</w:t>
      </w:r>
      <w:r w:rsidRPr="00530CA3">
        <w:rPr>
          <w:sz w:val="20"/>
          <w:szCs w:val="20"/>
        </w:rPr>
        <w:t>mi</w:t>
      </w:r>
      <w:r w:rsidRPr="00530CA3">
        <w:rPr>
          <w:spacing w:val="-2"/>
          <w:sz w:val="20"/>
          <w:szCs w:val="20"/>
        </w:rPr>
        <w:t>a</w:t>
      </w:r>
      <w:r w:rsidRPr="00530CA3">
        <w:rPr>
          <w:spacing w:val="1"/>
          <w:sz w:val="20"/>
          <w:szCs w:val="20"/>
        </w:rPr>
        <w:t>n</w:t>
      </w:r>
      <w:r w:rsidRPr="00530CA3">
        <w:rPr>
          <w:sz w:val="20"/>
          <w:szCs w:val="20"/>
        </w:rPr>
        <w:t xml:space="preserve">y </w:t>
      </w:r>
      <w:r w:rsidRPr="00530CA3">
        <w:rPr>
          <w:spacing w:val="-1"/>
          <w:sz w:val="20"/>
          <w:szCs w:val="20"/>
        </w:rPr>
        <w:t>t</w:t>
      </w:r>
      <w:r w:rsidRPr="00530CA3">
        <w:rPr>
          <w:sz w:val="20"/>
          <w:szCs w:val="20"/>
        </w:rPr>
        <w:t>reś</w:t>
      </w:r>
      <w:r w:rsidRPr="00530CA3">
        <w:rPr>
          <w:spacing w:val="-1"/>
          <w:sz w:val="20"/>
          <w:szCs w:val="20"/>
        </w:rPr>
        <w:t>c</w:t>
      </w:r>
      <w:r w:rsidRPr="00530CA3">
        <w:rPr>
          <w:sz w:val="20"/>
          <w:szCs w:val="20"/>
        </w:rPr>
        <w:t xml:space="preserve">i niniejszej umowy, </w:t>
      </w:r>
      <w:r w:rsidRPr="00530CA3">
        <w:rPr>
          <w:spacing w:val="-1"/>
          <w:sz w:val="20"/>
          <w:szCs w:val="20"/>
        </w:rPr>
        <w:t>w</w:t>
      </w:r>
      <w:r w:rsidRPr="00530CA3">
        <w:rPr>
          <w:sz w:val="20"/>
          <w:szCs w:val="20"/>
        </w:rPr>
        <w:t xml:space="preserve">ymagają </w:t>
      </w:r>
      <w:r w:rsidRPr="00530CA3">
        <w:rPr>
          <w:spacing w:val="1"/>
          <w:sz w:val="20"/>
          <w:szCs w:val="20"/>
        </w:rPr>
        <w:t>f</w:t>
      </w:r>
      <w:r w:rsidRPr="00530CA3">
        <w:rPr>
          <w:sz w:val="20"/>
          <w:szCs w:val="20"/>
        </w:rPr>
        <w:t>o</w:t>
      </w:r>
      <w:r w:rsidRPr="00530CA3">
        <w:rPr>
          <w:spacing w:val="-2"/>
          <w:sz w:val="20"/>
          <w:szCs w:val="20"/>
        </w:rPr>
        <w:t>r</w:t>
      </w:r>
      <w:r w:rsidRPr="00530CA3">
        <w:rPr>
          <w:sz w:val="20"/>
          <w:szCs w:val="20"/>
        </w:rPr>
        <w:t>my</w:t>
      </w:r>
      <w:r w:rsidRPr="00530CA3">
        <w:rPr>
          <w:spacing w:val="16"/>
          <w:sz w:val="20"/>
          <w:szCs w:val="20"/>
        </w:rPr>
        <w:t xml:space="preserve"> </w:t>
      </w:r>
      <w:r w:rsidRPr="00530CA3">
        <w:rPr>
          <w:spacing w:val="1"/>
          <w:sz w:val="20"/>
          <w:szCs w:val="20"/>
        </w:rPr>
        <w:t>p</w:t>
      </w:r>
      <w:r w:rsidRPr="00530CA3">
        <w:rPr>
          <w:sz w:val="20"/>
          <w:szCs w:val="20"/>
        </w:rPr>
        <w:t>isem</w:t>
      </w:r>
      <w:r w:rsidRPr="00530CA3">
        <w:rPr>
          <w:spacing w:val="1"/>
          <w:sz w:val="20"/>
          <w:szCs w:val="20"/>
        </w:rPr>
        <w:t>n</w:t>
      </w:r>
      <w:r w:rsidRPr="00530CA3">
        <w:rPr>
          <w:spacing w:val="-2"/>
          <w:sz w:val="20"/>
          <w:szCs w:val="20"/>
        </w:rPr>
        <w:t>e</w:t>
      </w:r>
      <w:r w:rsidRPr="00530CA3">
        <w:rPr>
          <w:sz w:val="20"/>
          <w:szCs w:val="20"/>
        </w:rPr>
        <w:t>j (aneks)</w:t>
      </w:r>
      <w:r w:rsidRPr="00530CA3">
        <w:rPr>
          <w:spacing w:val="15"/>
          <w:sz w:val="20"/>
          <w:szCs w:val="20"/>
        </w:rPr>
        <w:t xml:space="preserve"> </w:t>
      </w:r>
      <w:r w:rsidRPr="00530CA3">
        <w:rPr>
          <w:spacing w:val="1"/>
          <w:sz w:val="20"/>
          <w:szCs w:val="20"/>
        </w:rPr>
        <w:t>p</w:t>
      </w:r>
      <w:r w:rsidRPr="00530CA3">
        <w:rPr>
          <w:spacing w:val="-2"/>
          <w:sz w:val="20"/>
          <w:szCs w:val="20"/>
        </w:rPr>
        <w:t>o</w:t>
      </w:r>
      <w:r w:rsidRPr="00530CA3">
        <w:rPr>
          <w:sz w:val="20"/>
          <w:szCs w:val="20"/>
        </w:rPr>
        <w:t>d rygor</w:t>
      </w:r>
      <w:r w:rsidRPr="00530CA3">
        <w:rPr>
          <w:spacing w:val="1"/>
          <w:sz w:val="20"/>
          <w:szCs w:val="20"/>
        </w:rPr>
        <w:t>e</w:t>
      </w:r>
      <w:r w:rsidRPr="00530CA3">
        <w:rPr>
          <w:sz w:val="20"/>
          <w:szCs w:val="20"/>
        </w:rPr>
        <w:t>m</w:t>
      </w:r>
      <w:r w:rsidRPr="00530CA3">
        <w:rPr>
          <w:spacing w:val="2"/>
          <w:sz w:val="20"/>
          <w:szCs w:val="20"/>
        </w:rPr>
        <w:t xml:space="preserve"> </w:t>
      </w:r>
      <w:r w:rsidRPr="00530CA3">
        <w:rPr>
          <w:spacing w:val="1"/>
          <w:sz w:val="20"/>
          <w:szCs w:val="20"/>
        </w:rPr>
        <w:t>n</w:t>
      </w:r>
      <w:r w:rsidRPr="00530CA3">
        <w:rPr>
          <w:spacing w:val="-2"/>
          <w:sz w:val="20"/>
          <w:szCs w:val="20"/>
        </w:rPr>
        <w:t>i</w:t>
      </w:r>
      <w:r w:rsidRPr="00530CA3">
        <w:rPr>
          <w:sz w:val="20"/>
          <w:szCs w:val="20"/>
        </w:rPr>
        <w:t>eważ</w:t>
      </w:r>
      <w:r w:rsidRPr="00530CA3">
        <w:rPr>
          <w:spacing w:val="1"/>
          <w:sz w:val="20"/>
          <w:szCs w:val="20"/>
        </w:rPr>
        <w:t>n</w:t>
      </w:r>
      <w:r w:rsidRPr="00530CA3">
        <w:rPr>
          <w:sz w:val="20"/>
          <w:szCs w:val="20"/>
        </w:rPr>
        <w:t>oś</w:t>
      </w:r>
      <w:r w:rsidRPr="00530CA3">
        <w:rPr>
          <w:spacing w:val="-1"/>
          <w:sz w:val="20"/>
          <w:szCs w:val="20"/>
        </w:rPr>
        <w:t>c</w:t>
      </w:r>
      <w:r w:rsidRPr="00530CA3">
        <w:rPr>
          <w:sz w:val="20"/>
          <w:szCs w:val="20"/>
        </w:rPr>
        <w:t>i.</w:t>
      </w:r>
    </w:p>
    <w:p w14:paraId="7CDE4BAB" w14:textId="77777777" w:rsidR="007925B8" w:rsidRPr="00530CA3" w:rsidRDefault="007925B8" w:rsidP="00A514E5">
      <w:pPr>
        <w:pStyle w:val="Akapitzlist"/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530CA3">
        <w:rPr>
          <w:rFonts w:cs="Times New Roman"/>
          <w:color w:val="auto"/>
          <w:sz w:val="20"/>
          <w:szCs w:val="20"/>
        </w:rPr>
        <w:t xml:space="preserve">W sprawach nie uregulowanych umową stosuje się przepisy Kodeksu Cywilnego oraz ustawy z dnia 11 września  2019  r. Prawo zamówień publicznych. </w:t>
      </w:r>
    </w:p>
    <w:p w14:paraId="7709D3EE" w14:textId="77777777" w:rsidR="007925B8" w:rsidRPr="00530CA3" w:rsidRDefault="007925B8" w:rsidP="00A514E5">
      <w:pPr>
        <w:pStyle w:val="Akapitzlist10"/>
        <w:numPr>
          <w:ilvl w:val="0"/>
          <w:numId w:val="5"/>
        </w:numPr>
        <w:tabs>
          <w:tab w:val="left" w:pos="360"/>
        </w:tabs>
        <w:ind w:right="114"/>
        <w:contextualSpacing w:val="0"/>
        <w:jc w:val="both"/>
        <w:rPr>
          <w:sz w:val="20"/>
          <w:szCs w:val="20"/>
        </w:rPr>
      </w:pPr>
      <w:r w:rsidRPr="00530CA3">
        <w:rPr>
          <w:sz w:val="20"/>
          <w:szCs w:val="20"/>
        </w:rPr>
        <w:t>Wszelkie spory wynikające z realizacji niniejszej umowy lub w związku z nią, będą rozstrzygane przez właściwy sąd powszechny, według siedziby Zamawiającego.</w:t>
      </w:r>
    </w:p>
    <w:p w14:paraId="4F14588E" w14:textId="77777777" w:rsidR="007925B8" w:rsidRPr="00530CA3" w:rsidRDefault="007925B8" w:rsidP="00A514E5">
      <w:pPr>
        <w:pStyle w:val="Akapitzlist10"/>
        <w:numPr>
          <w:ilvl w:val="0"/>
          <w:numId w:val="5"/>
        </w:numPr>
        <w:tabs>
          <w:tab w:val="left" w:pos="360"/>
        </w:tabs>
        <w:ind w:right="114"/>
        <w:contextualSpacing w:val="0"/>
        <w:jc w:val="both"/>
        <w:rPr>
          <w:sz w:val="20"/>
          <w:szCs w:val="20"/>
        </w:rPr>
      </w:pPr>
      <w:r w:rsidRPr="00530CA3">
        <w:rPr>
          <w:sz w:val="20"/>
          <w:szCs w:val="20"/>
        </w:rPr>
        <w:t>Niniejsza umowa została sporządzona w dwóch jednobrzmiących e</w:t>
      </w:r>
      <w:r>
        <w:rPr>
          <w:sz w:val="20"/>
          <w:szCs w:val="20"/>
        </w:rPr>
        <w:t>gzemplarzach – 1 egzemplarz dla </w:t>
      </w:r>
      <w:r w:rsidRPr="00530CA3">
        <w:rPr>
          <w:sz w:val="20"/>
          <w:szCs w:val="20"/>
        </w:rPr>
        <w:t>Zamawiającego, 1 egzemplarz dla Wykonawcy.</w:t>
      </w:r>
    </w:p>
    <w:p w14:paraId="5A962C9B" w14:textId="77777777" w:rsidR="007925B8" w:rsidRPr="00530CA3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4E3A1B29" w14:textId="77777777" w:rsidR="007925B8" w:rsidRDefault="007925B8" w:rsidP="007925B8">
      <w:pPr>
        <w:jc w:val="both"/>
        <w:rPr>
          <w:color w:val="auto"/>
          <w:sz w:val="20"/>
          <w:szCs w:val="20"/>
        </w:rPr>
      </w:pPr>
    </w:p>
    <w:p w14:paraId="3C2016A3" w14:textId="77777777" w:rsidR="007925B8" w:rsidRPr="00530CA3" w:rsidRDefault="007925B8" w:rsidP="007925B8">
      <w:pPr>
        <w:jc w:val="both"/>
        <w:rPr>
          <w:rFonts w:cs="Times New Roman"/>
          <w:color w:val="auto"/>
          <w:sz w:val="20"/>
          <w:szCs w:val="20"/>
        </w:rPr>
      </w:pPr>
    </w:p>
    <w:p w14:paraId="36114A26" w14:textId="77777777" w:rsidR="007925B8" w:rsidRDefault="007925B8" w:rsidP="007925B8">
      <w:pPr>
        <w:jc w:val="both"/>
        <w:rPr>
          <w:rFonts w:cs="Times New Roman"/>
          <w:sz w:val="20"/>
          <w:szCs w:val="20"/>
        </w:rPr>
      </w:pPr>
    </w:p>
    <w:p w14:paraId="505672F7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1F853B6F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5545D2A9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72AF8637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52BCF09A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35673144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52D9D811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0A42E044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2DBF6872" w14:textId="77777777" w:rsidR="007925B8" w:rsidRDefault="007925B8" w:rsidP="00F33DA9">
      <w:pPr>
        <w:rPr>
          <w:rFonts w:cs="Times New Roman"/>
          <w:b/>
          <w:i/>
          <w:sz w:val="28"/>
          <w:szCs w:val="28"/>
          <w:u w:val="single"/>
        </w:rPr>
      </w:pPr>
    </w:p>
    <w:p w14:paraId="404A973E" w14:textId="77777777" w:rsidR="00F33DA9" w:rsidRDefault="00F33DA9" w:rsidP="00F33DA9">
      <w:pPr>
        <w:rPr>
          <w:rFonts w:cs="Times New Roman"/>
          <w:b/>
          <w:i/>
          <w:sz w:val="28"/>
          <w:szCs w:val="28"/>
          <w:u w:val="single"/>
        </w:rPr>
      </w:pPr>
    </w:p>
    <w:p w14:paraId="0898F613" w14:textId="77777777" w:rsidR="00F33DA9" w:rsidRDefault="00F33DA9" w:rsidP="00F33DA9">
      <w:pPr>
        <w:rPr>
          <w:rFonts w:cs="Times New Roman"/>
          <w:b/>
          <w:i/>
          <w:sz w:val="28"/>
          <w:szCs w:val="28"/>
          <w:u w:val="single"/>
        </w:rPr>
      </w:pPr>
    </w:p>
    <w:p w14:paraId="23169DDB" w14:textId="77777777" w:rsidR="007925B8" w:rsidRDefault="007925B8" w:rsidP="007925B8">
      <w:pPr>
        <w:jc w:val="center"/>
        <w:rPr>
          <w:rFonts w:cs="Times New Roman"/>
          <w:b/>
          <w:i/>
          <w:sz w:val="28"/>
          <w:szCs w:val="28"/>
          <w:u w:val="single"/>
        </w:rPr>
      </w:pPr>
    </w:p>
    <w:p w14:paraId="433DDFAD" w14:textId="77777777" w:rsidR="007925B8" w:rsidRDefault="007925B8" w:rsidP="007925B8">
      <w:pPr>
        <w:rPr>
          <w:rFonts w:cs="Times New Roman"/>
          <w:b/>
          <w:i/>
          <w:sz w:val="28"/>
          <w:szCs w:val="28"/>
          <w:u w:val="single"/>
        </w:rPr>
      </w:pPr>
    </w:p>
    <w:p w14:paraId="37BABEE6" w14:textId="7A6CEB7B" w:rsidR="007925B8" w:rsidRPr="00C548B8" w:rsidRDefault="007925B8" w:rsidP="007925B8">
      <w:pPr>
        <w:spacing w:after="300" w:line="240" w:lineRule="exact"/>
        <w:jc w:val="center"/>
        <w:rPr>
          <w:rFonts w:eastAsia="Calibri" w:cs="Times New Roman"/>
          <w:color w:val="000000"/>
        </w:rPr>
      </w:pPr>
      <w:r w:rsidRPr="00C548B8">
        <w:rPr>
          <w:rFonts w:eastAsia="Calibri" w:cs="Times New Roman"/>
          <w:color w:val="000000"/>
        </w:rPr>
        <w:t xml:space="preserve">Załącznik </w:t>
      </w:r>
      <w:r>
        <w:rPr>
          <w:rFonts w:eastAsia="Calibri" w:cs="Times New Roman"/>
          <w:color w:val="000000"/>
        </w:rPr>
        <w:t xml:space="preserve">nr </w:t>
      </w:r>
      <w:r w:rsidR="000C02A3">
        <w:rPr>
          <w:rFonts w:eastAsia="Calibri" w:cs="Times New Roman"/>
          <w:color w:val="000000"/>
        </w:rPr>
        <w:t>2</w:t>
      </w:r>
      <w:r>
        <w:rPr>
          <w:rFonts w:eastAsia="Calibri" w:cs="Times New Roman"/>
          <w:color w:val="000000"/>
        </w:rPr>
        <w:t xml:space="preserve"> </w:t>
      </w:r>
      <w:r w:rsidRPr="00C548B8">
        <w:rPr>
          <w:rFonts w:eastAsia="Calibri" w:cs="Times New Roman"/>
          <w:color w:val="000000"/>
        </w:rPr>
        <w:t>do Umowy …………. z dnia …………..</w:t>
      </w:r>
    </w:p>
    <w:p w14:paraId="123A493C" w14:textId="77777777" w:rsidR="007925B8" w:rsidRDefault="007925B8" w:rsidP="007925B8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611847CE" w14:textId="77777777" w:rsidR="007925B8" w:rsidRPr="00C548B8" w:rsidRDefault="007925B8" w:rsidP="007925B8">
      <w:pPr>
        <w:spacing w:after="240" w:line="300" w:lineRule="exact"/>
        <w:ind w:firstLine="920"/>
        <w:jc w:val="both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7B878ED6" w14:textId="77777777" w:rsidR="007925B8" w:rsidRPr="00C548B8" w:rsidRDefault="007925B8" w:rsidP="007925B8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7925B8" w:rsidRPr="00C548B8" w14:paraId="51EB296D" w14:textId="77777777" w:rsidTr="00946EFD">
        <w:trPr>
          <w:trHeight w:val="5100"/>
          <w:jc w:val="center"/>
        </w:trPr>
        <w:tc>
          <w:tcPr>
            <w:tcW w:w="4280" w:type="dxa"/>
          </w:tcPr>
          <w:p w14:paraId="1A7FA241" w14:textId="77777777" w:rsidR="007925B8" w:rsidRPr="00C548B8" w:rsidRDefault="007925B8" w:rsidP="00946EFD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2D804A7E" w14:textId="77777777" w:rsidR="007925B8" w:rsidRPr="00C548B8" w:rsidRDefault="007925B8" w:rsidP="00946EFD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2DB68410" w14:textId="77777777" w:rsidR="007925B8" w:rsidRPr="00C548B8" w:rsidRDefault="007925B8" w:rsidP="00946EFD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4DF52DCE" w14:textId="77777777" w:rsidR="007925B8" w:rsidRPr="00C548B8" w:rsidRDefault="007925B8" w:rsidP="00946EFD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7925B8" w:rsidRPr="00C548B8" w14:paraId="51B6460C" w14:textId="77777777" w:rsidTr="00946EFD">
        <w:trPr>
          <w:trHeight w:val="1260"/>
          <w:jc w:val="center"/>
        </w:trPr>
        <w:tc>
          <w:tcPr>
            <w:tcW w:w="8980" w:type="dxa"/>
            <w:gridSpan w:val="2"/>
          </w:tcPr>
          <w:p w14:paraId="45A12286" w14:textId="77777777" w:rsidR="007925B8" w:rsidRPr="00C548B8" w:rsidRDefault="007925B8" w:rsidP="00946EFD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7925B8" w:rsidRPr="00C548B8" w14:paraId="0EA507E9" w14:textId="77777777" w:rsidTr="00946EFD">
        <w:trPr>
          <w:trHeight w:val="1280"/>
          <w:jc w:val="center"/>
        </w:trPr>
        <w:tc>
          <w:tcPr>
            <w:tcW w:w="8980" w:type="dxa"/>
            <w:gridSpan w:val="2"/>
          </w:tcPr>
          <w:p w14:paraId="58AA0C41" w14:textId="77777777" w:rsidR="007925B8" w:rsidRPr="00C548B8" w:rsidRDefault="007925B8" w:rsidP="00946EFD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6C2D3781" w14:textId="77777777" w:rsidR="007925B8" w:rsidRPr="00C548B8" w:rsidRDefault="007925B8" w:rsidP="007925B8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1DB7431B" w14:textId="77777777" w:rsidR="007925B8" w:rsidRPr="00C548B8" w:rsidRDefault="007925B8" w:rsidP="007925B8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1A962460" w14:textId="77777777" w:rsidR="007925B8" w:rsidRPr="00C548B8" w:rsidRDefault="007925B8" w:rsidP="007925B8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0CFE27E2" w14:textId="77777777" w:rsidR="007925B8" w:rsidRPr="00C548B8" w:rsidRDefault="007925B8" w:rsidP="007925B8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0D4CB4A3" w14:textId="77777777" w:rsidR="007925B8" w:rsidRPr="00C548B8" w:rsidRDefault="007925B8" w:rsidP="007925B8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52BA9925" w14:textId="77777777" w:rsidR="007925B8" w:rsidRDefault="007925B8" w:rsidP="007925B8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sectPr w:rsidR="007925B8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61112">
      <w:rPr>
        <w:noProof/>
      </w:rPr>
      <w:t>8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1676FB6"/>
    <w:multiLevelType w:val="multilevel"/>
    <w:tmpl w:val="ADF28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023E2858"/>
    <w:multiLevelType w:val="hybridMultilevel"/>
    <w:tmpl w:val="DCD20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2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7266103"/>
    <w:multiLevelType w:val="hybridMultilevel"/>
    <w:tmpl w:val="D700C7EC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5" w15:restartNumberingAfterBreak="0">
    <w:nsid w:val="09F40CC3"/>
    <w:multiLevelType w:val="hybridMultilevel"/>
    <w:tmpl w:val="B18CF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0B2665D9"/>
    <w:multiLevelType w:val="multilevel"/>
    <w:tmpl w:val="3CCE1B9A"/>
    <w:lvl w:ilvl="0">
      <w:start w:val="18"/>
      <w:numFmt w:val="decimal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67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05947FA"/>
    <w:multiLevelType w:val="hybridMultilevel"/>
    <w:tmpl w:val="16F64D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16BC6583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1AE56EF8"/>
    <w:multiLevelType w:val="multilevel"/>
    <w:tmpl w:val="D9FC4D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1C7039C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1ED345EF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7" w15:restartNumberingAfterBreak="0">
    <w:nsid w:val="260C50DF"/>
    <w:multiLevelType w:val="multilevel"/>
    <w:tmpl w:val="73ACFD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4277307"/>
    <w:multiLevelType w:val="hybridMultilevel"/>
    <w:tmpl w:val="41EC4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A81C6F"/>
    <w:multiLevelType w:val="hybridMultilevel"/>
    <w:tmpl w:val="D4426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3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49A50958"/>
    <w:multiLevelType w:val="hybridMultilevel"/>
    <w:tmpl w:val="70E8E6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7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8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9" w15:restartNumberingAfterBreak="0">
    <w:nsid w:val="5E396B18"/>
    <w:multiLevelType w:val="hybridMultilevel"/>
    <w:tmpl w:val="99000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380531A"/>
    <w:multiLevelType w:val="hybridMultilevel"/>
    <w:tmpl w:val="9F422B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9161AA1"/>
    <w:multiLevelType w:val="hybridMultilevel"/>
    <w:tmpl w:val="A9D28B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E47814"/>
    <w:multiLevelType w:val="multilevel"/>
    <w:tmpl w:val="B8FE5A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61"/>
  </w:num>
  <w:num w:numId="3">
    <w:abstractNumId w:val="82"/>
  </w:num>
  <w:num w:numId="4">
    <w:abstractNumId w:val="68"/>
  </w:num>
  <w:num w:numId="5">
    <w:abstractNumId w:val="94"/>
  </w:num>
  <w:num w:numId="6">
    <w:abstractNumId w:val="91"/>
  </w:num>
  <w:num w:numId="7">
    <w:abstractNumId w:val="62"/>
  </w:num>
  <w:num w:numId="8">
    <w:abstractNumId w:val="88"/>
  </w:num>
  <w:num w:numId="9">
    <w:abstractNumId w:val="80"/>
  </w:num>
  <w:num w:numId="10">
    <w:abstractNumId w:val="85"/>
  </w:num>
  <w:num w:numId="11">
    <w:abstractNumId w:val="33"/>
  </w:num>
  <w:num w:numId="12">
    <w:abstractNumId w:val="34"/>
  </w:num>
  <w:num w:numId="13">
    <w:abstractNumId w:val="35"/>
  </w:num>
  <w:num w:numId="14">
    <w:abstractNumId w:val="64"/>
  </w:num>
  <w:num w:numId="15">
    <w:abstractNumId w:val="83"/>
  </w:num>
  <w:num w:numId="16">
    <w:abstractNumId w:val="90"/>
  </w:num>
  <w:num w:numId="17">
    <w:abstractNumId w:val="63"/>
  </w:num>
  <w:num w:numId="18">
    <w:abstractNumId w:val="76"/>
  </w:num>
  <w:num w:numId="1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9"/>
  </w:num>
  <w:num w:numId="29">
    <w:abstractNumId w:val="67"/>
  </w:num>
  <w:num w:numId="30">
    <w:abstractNumId w:val="75"/>
  </w:num>
  <w:num w:numId="31">
    <w:abstractNumId w:val="87"/>
  </w:num>
  <w:num w:numId="32">
    <w:abstractNumId w:val="79"/>
  </w:num>
  <w:num w:numId="33">
    <w:abstractNumId w:val="78"/>
  </w:num>
  <w:num w:numId="34">
    <w:abstractNumId w:val="66"/>
  </w:num>
  <w:num w:numId="35">
    <w:abstractNumId w:val="96"/>
  </w:num>
  <w:num w:numId="36">
    <w:abstractNumId w:val="72"/>
  </w:num>
  <w:num w:numId="37">
    <w:abstractNumId w:val="77"/>
  </w:num>
  <w:num w:numId="38">
    <w:abstractNumId w:val="60"/>
  </w:num>
  <w:num w:numId="39">
    <w:abstractNumId w:val="74"/>
  </w:num>
  <w:num w:numId="40">
    <w:abstractNumId w:val="59"/>
  </w:num>
  <w:num w:numId="41">
    <w:abstractNumId w:val="73"/>
  </w:num>
  <w:num w:numId="42">
    <w:abstractNumId w:val="71"/>
  </w:num>
  <w:num w:numId="43">
    <w:abstractNumId w:val="9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23094"/>
    <w:rsid w:val="0003634E"/>
    <w:rsid w:val="00044036"/>
    <w:rsid w:val="000632BD"/>
    <w:rsid w:val="00075571"/>
    <w:rsid w:val="00092EB9"/>
    <w:rsid w:val="000A4873"/>
    <w:rsid w:val="000A7067"/>
    <w:rsid w:val="000B77EF"/>
    <w:rsid w:val="000C02A3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47BE9"/>
    <w:rsid w:val="001523BE"/>
    <w:rsid w:val="0015482C"/>
    <w:rsid w:val="00157D25"/>
    <w:rsid w:val="001651A7"/>
    <w:rsid w:val="00172728"/>
    <w:rsid w:val="00172AF2"/>
    <w:rsid w:val="001735BB"/>
    <w:rsid w:val="00177831"/>
    <w:rsid w:val="001A4B2B"/>
    <w:rsid w:val="001B0006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61112"/>
    <w:rsid w:val="00270834"/>
    <w:rsid w:val="002750A3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815F4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AB7"/>
    <w:rsid w:val="004C5B36"/>
    <w:rsid w:val="004D29FF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55EF6"/>
    <w:rsid w:val="00567DF9"/>
    <w:rsid w:val="005741F0"/>
    <w:rsid w:val="00577CCA"/>
    <w:rsid w:val="005821E9"/>
    <w:rsid w:val="0059086D"/>
    <w:rsid w:val="005925F3"/>
    <w:rsid w:val="00597EBC"/>
    <w:rsid w:val="005A0B2F"/>
    <w:rsid w:val="005A4A9F"/>
    <w:rsid w:val="005A5035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817BC"/>
    <w:rsid w:val="00783795"/>
    <w:rsid w:val="007925B8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5EB"/>
    <w:rsid w:val="00813B26"/>
    <w:rsid w:val="00830DF7"/>
    <w:rsid w:val="00834B83"/>
    <w:rsid w:val="00840062"/>
    <w:rsid w:val="00844C05"/>
    <w:rsid w:val="00847F93"/>
    <w:rsid w:val="00853E8D"/>
    <w:rsid w:val="00860EFE"/>
    <w:rsid w:val="00865461"/>
    <w:rsid w:val="008677F1"/>
    <w:rsid w:val="00867B52"/>
    <w:rsid w:val="00875023"/>
    <w:rsid w:val="00882C64"/>
    <w:rsid w:val="008915ED"/>
    <w:rsid w:val="008B10E5"/>
    <w:rsid w:val="008B4538"/>
    <w:rsid w:val="008C147D"/>
    <w:rsid w:val="008C21E6"/>
    <w:rsid w:val="008D4500"/>
    <w:rsid w:val="008E74FA"/>
    <w:rsid w:val="008F1DF8"/>
    <w:rsid w:val="008F40EF"/>
    <w:rsid w:val="009106FA"/>
    <w:rsid w:val="009124E3"/>
    <w:rsid w:val="009240C1"/>
    <w:rsid w:val="0092436F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5922"/>
    <w:rsid w:val="009B7147"/>
    <w:rsid w:val="009C45AA"/>
    <w:rsid w:val="00A112A4"/>
    <w:rsid w:val="00A11C38"/>
    <w:rsid w:val="00A33D45"/>
    <w:rsid w:val="00A514E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718AD"/>
    <w:rsid w:val="00B77B5F"/>
    <w:rsid w:val="00B77E14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070CB"/>
    <w:rsid w:val="00C11438"/>
    <w:rsid w:val="00C25A91"/>
    <w:rsid w:val="00C32E25"/>
    <w:rsid w:val="00C35581"/>
    <w:rsid w:val="00C43D9E"/>
    <w:rsid w:val="00C6004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30CD2"/>
    <w:rsid w:val="00D33A8A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003F"/>
    <w:rsid w:val="00E84290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EF4B13"/>
    <w:rsid w:val="00F020C6"/>
    <w:rsid w:val="00F05557"/>
    <w:rsid w:val="00F2013B"/>
    <w:rsid w:val="00F20F29"/>
    <w:rsid w:val="00F21A2B"/>
    <w:rsid w:val="00F22C9F"/>
    <w:rsid w:val="00F24EB8"/>
    <w:rsid w:val="00F3123A"/>
    <w:rsid w:val="00F33DA9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499B9-34A4-4F7A-9960-262B555B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4321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30191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21</cp:revision>
  <cp:lastPrinted>2024-09-17T06:46:00Z</cp:lastPrinted>
  <dcterms:created xsi:type="dcterms:W3CDTF">2022-11-30T10:26:00Z</dcterms:created>
  <dcterms:modified xsi:type="dcterms:W3CDTF">2026-01-21T08:34:00Z</dcterms:modified>
</cp:coreProperties>
</file>